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pPr>
      <w:r>
        <w:rPr>
          <w:lang w:val="en-US"/>
        </w:rPr>
        <w:t>Z</w:t>
      </w:r>
      <w:r>
        <w:rPr>
          <w:lang w:val="en-US"/>
        </w:rPr>
        <w:t>EPH DHLOMO SECONDARY</w:t>
      </w:r>
    </w:p>
    <w:p>
      <w:pPr>
        <w:pStyle w:val="style0"/>
        <w:rPr/>
      </w:pPr>
    </w:p>
    <w:p>
      <w:pPr>
        <w:pStyle w:val="style0"/>
        <w:rPr/>
      </w:pPr>
    </w:p>
    <w:p>
      <w:pPr>
        <w:pStyle w:val="style0"/>
        <w:rPr>
          <w:rFonts w:ascii="Arial" w:cs="Arial" w:eastAsia="Arial" w:hAnsi="Arial"/>
          <w:b/>
          <w:sz w:val="36"/>
          <w:szCs w:val="36"/>
          <w:u w:val="single"/>
        </w:rPr>
      </w:pPr>
    </w:p>
    <w:p>
      <w:pPr>
        <w:pStyle w:val="style0"/>
        <w:rPr>
          <w:rFonts w:ascii="Arial" w:cs="Arial" w:eastAsia="Arial" w:hAnsi="Arial"/>
          <w:b/>
          <w:sz w:val="36"/>
          <w:szCs w:val="36"/>
          <w:u w:val="single"/>
        </w:rPr>
      </w:pPr>
      <w:r>
        <w:rPr>
          <w:rFonts w:ascii="Arial" w:cs="Arial" w:eastAsia="Arial" w:hAnsi="Arial"/>
          <w:b/>
          <w:sz w:val="36"/>
          <w:szCs w:val="36"/>
          <w:u w:val="single"/>
          <w:lang w:val="en-US"/>
        </w:rPr>
        <w:t>Senior Phase and FET Phase</w:t>
      </w:r>
    </w:p>
    <w:p>
      <w:pPr>
        <w:pStyle w:val="style0"/>
        <w:rPr>
          <w:rFonts w:ascii="Arial" w:cs="Arial" w:eastAsia="Arial" w:hAnsi="Arial"/>
          <w:b/>
          <w:sz w:val="36"/>
          <w:szCs w:val="36"/>
          <w:u w:val="single"/>
        </w:rPr>
      </w:pPr>
      <w:r>
        <w:rPr>
          <w:rFonts w:ascii="Arial" w:cs="Arial" w:eastAsia="Arial" w:hAnsi="Arial"/>
          <w:b/>
          <w:sz w:val="36"/>
          <w:szCs w:val="36"/>
          <w:u w:val="single"/>
        </w:rPr>
        <w:t>Mathematics</w:t>
      </w:r>
      <w:r>
        <w:rPr>
          <w:rFonts w:ascii="Arial" w:cs="Arial" w:eastAsia="Arial" w:hAnsi="Arial"/>
          <w:b/>
          <w:sz w:val="36"/>
          <w:szCs w:val="36"/>
          <w:u w:val="single"/>
          <w:lang w:val="en-US"/>
        </w:rPr>
        <w:t xml:space="preserve">/ </w:t>
      </w:r>
      <w:r>
        <w:rPr>
          <w:rFonts w:ascii="Arial" w:cs="Arial" w:eastAsia="Arial" w:hAnsi="Arial"/>
          <w:b/>
          <w:sz w:val="36"/>
          <w:szCs w:val="36"/>
          <w:u w:val="single"/>
          <w:lang w:val="en-US"/>
        </w:rPr>
        <w:t>Mathematical Literacy</w:t>
      </w:r>
      <w:r>
        <w:rPr>
          <w:rFonts w:ascii="Arial" w:cs="Arial" w:eastAsia="Arial" w:hAnsi="Arial"/>
          <w:b/>
          <w:sz w:val="36"/>
          <w:szCs w:val="36"/>
          <w:u w:val="single"/>
        </w:rPr>
        <w:t xml:space="preserve"> Subject Policy </w:t>
      </w:r>
    </w:p>
    <w:p>
      <w:pPr>
        <w:pStyle w:val="style0"/>
        <w:rPr>
          <w:rFonts w:ascii="Arial" w:cs="Arial" w:eastAsia="Arial" w:hAnsi="Arial"/>
          <w:b/>
          <w:sz w:val="36"/>
          <w:szCs w:val="36"/>
          <w:u w:val="single"/>
        </w:rPr>
      </w:pPr>
    </w:p>
    <w:p>
      <w:pPr>
        <w:pStyle w:val="style0"/>
        <w:spacing w:after="0" w:lineRule="auto" w:line="240"/>
        <w:rPr>
          <w:rFonts w:ascii="Arial" w:cs="Arial" w:eastAsia="Arial" w:hAnsi="Arial"/>
          <w:sz w:val="24"/>
          <w:szCs w:val="24"/>
        </w:rPr>
      </w:pPr>
      <w:r>
        <w:rPr>
          <w:rFonts w:ascii="Arial" w:cs="Arial" w:eastAsia="Arial" w:hAnsi="Arial"/>
          <w:b/>
          <w:sz w:val="24"/>
          <w:szCs w:val="24"/>
        </w:rPr>
        <w:t>Scope</w:t>
      </w:r>
      <w:r>
        <w:rPr>
          <w:rFonts w:ascii="Arial" w:cs="Arial" w:eastAsia="Arial" w:hAnsi="Arial"/>
          <w:sz w:val="24"/>
          <w:szCs w:val="24"/>
        </w:rPr>
        <w:t>: This policy will apply to all educators teaching Mathematic</w:t>
      </w:r>
      <w:r>
        <w:rPr>
          <w:rFonts w:ascii="Arial" w:cs="Arial" w:eastAsia="Arial" w:hAnsi="Arial"/>
          <w:sz w:val="24"/>
          <w:szCs w:val="24"/>
          <w:lang w:val="en-US"/>
        </w:rPr>
        <w:t xml:space="preserve">s and </w:t>
      </w:r>
      <w:r>
        <w:rPr>
          <w:rFonts w:ascii="Arial" w:cs="Arial" w:eastAsia="Arial" w:hAnsi="Arial"/>
          <w:sz w:val="24"/>
          <w:szCs w:val="24"/>
          <w:lang w:val="en-US"/>
        </w:rPr>
        <w:t>Mathematical literacy</w:t>
      </w:r>
      <w:r>
        <w:rPr>
          <w:rFonts w:ascii="Arial" w:cs="Arial" w:eastAsia="Arial" w:hAnsi="Arial"/>
          <w:sz w:val="24"/>
          <w:szCs w:val="24"/>
        </w:rPr>
        <w:t xml:space="preserve"> in </w:t>
      </w:r>
      <w:r>
        <w:rPr>
          <w:rFonts w:ascii="Arial" w:cs="Arial" w:eastAsia="Arial" w:hAnsi="Arial"/>
          <w:sz w:val="24"/>
          <w:szCs w:val="24"/>
          <w:lang w:val="en-US"/>
        </w:rPr>
        <w:t xml:space="preserve">All </w:t>
      </w:r>
      <w:r>
        <w:rPr>
          <w:rFonts w:ascii="Arial" w:cs="Arial" w:eastAsia="Arial" w:hAnsi="Arial"/>
          <w:sz w:val="24"/>
          <w:szCs w:val="24"/>
        </w:rPr>
        <w:t xml:space="preserve"> Phase</w:t>
      </w:r>
      <w:r>
        <w:rPr>
          <w:rFonts w:ascii="Arial" w:cs="Arial" w:eastAsia="Arial" w:hAnsi="Arial"/>
          <w:sz w:val="24"/>
          <w:szCs w:val="24"/>
          <w:lang w:val="en-US"/>
        </w:rPr>
        <w:t>s</w:t>
      </w:r>
    </w:p>
    <w:p>
      <w:pPr>
        <w:pStyle w:val="style0"/>
        <w:spacing w:after="0" w:lineRule="auto" w:line="240"/>
        <w:rPr>
          <w:rFonts w:ascii="Arial" w:cs="Arial" w:eastAsia="Arial" w:hAnsi="Arial"/>
          <w:sz w:val="28"/>
          <w:szCs w:val="28"/>
        </w:rPr>
      </w:pPr>
    </w:p>
    <w:p>
      <w:pPr>
        <w:pStyle w:val="style0"/>
        <w:spacing w:after="0" w:lineRule="auto" w:line="240"/>
        <w:rPr>
          <w:rFonts w:ascii="Arial" w:cs="Arial" w:eastAsia="Arial" w:hAnsi="Arial"/>
          <w:sz w:val="24"/>
          <w:szCs w:val="24"/>
        </w:rPr>
      </w:pPr>
      <w:r>
        <w:rPr>
          <w:rFonts w:ascii="Arial" w:cs="Arial" w:eastAsia="Arial" w:hAnsi="Arial"/>
          <w:b/>
          <w:sz w:val="24"/>
          <w:szCs w:val="24"/>
        </w:rPr>
        <w:t>Preamble:</w:t>
      </w:r>
      <w:r>
        <w:rPr>
          <w:rFonts w:ascii="Arial" w:cs="Arial" w:eastAsia="Arial" w:hAnsi="Arial"/>
          <w:sz w:val="24"/>
          <w:szCs w:val="24"/>
        </w:rPr>
        <w:t xml:space="preserve">  This policy will indicate and lead in obtaining the maximum objectives set for this subject.</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b/>
          <w:sz w:val="24"/>
          <w:szCs w:val="24"/>
        </w:rPr>
        <w:t>Review</w:t>
      </w:r>
      <w:r>
        <w:rPr>
          <w:rFonts w:ascii="Arial" w:cs="Arial" w:eastAsia="Arial" w:hAnsi="Arial"/>
          <w:sz w:val="24"/>
          <w:szCs w:val="24"/>
        </w:rPr>
        <w:t>: We will review this policy annually and all subject educators will be involved in this. The policy will be binding and if accepted, binding by all conditions of their service.</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b/>
          <w:sz w:val="24"/>
          <w:szCs w:val="24"/>
        </w:rPr>
        <w:t>Vision</w:t>
      </w:r>
      <w:r>
        <w:rPr>
          <w:rFonts w:ascii="Arial" w:cs="Arial" w:eastAsia="Arial" w:hAnsi="Arial"/>
          <w:sz w:val="24"/>
          <w:szCs w:val="24"/>
        </w:rPr>
        <w:t xml:space="preserve">: To achieve a school society, where math as a subject is being implemented as part of the curriculum.  </w:t>
      </w:r>
    </w:p>
    <w:p>
      <w:pPr>
        <w:pStyle w:val="style0"/>
        <w:spacing w:after="0" w:lineRule="auto" w:line="240"/>
        <w:rPr>
          <w:rFonts w:ascii="Arial" w:cs="Arial" w:eastAsia="Arial" w:hAnsi="Arial"/>
          <w:sz w:val="24"/>
          <w:szCs w:val="24"/>
        </w:rPr>
      </w:pPr>
    </w:p>
    <w:p>
      <w:pPr>
        <w:pStyle w:val="style0"/>
        <w:spacing w:after="0" w:lineRule="auto" w:line="240"/>
        <w:jc w:val="both"/>
        <w:rPr>
          <w:rFonts w:ascii="Arial" w:cs="Arial" w:eastAsia="Arial" w:hAnsi="Arial"/>
          <w:sz w:val="24"/>
          <w:szCs w:val="24"/>
        </w:rPr>
      </w:pPr>
      <w:r>
        <w:rPr>
          <w:rFonts w:ascii="Arial" w:cs="Arial" w:eastAsia="Arial" w:hAnsi="Arial"/>
          <w:b/>
          <w:sz w:val="24"/>
          <w:szCs w:val="24"/>
        </w:rPr>
        <w:t>Mission</w:t>
      </w:r>
      <w:r>
        <w:rPr>
          <w:rFonts w:ascii="Arial" w:cs="Arial" w:eastAsia="Arial" w:hAnsi="Arial"/>
          <w:sz w:val="24"/>
          <w:szCs w:val="24"/>
        </w:rPr>
        <w:t>: Improvement of quality of Mathematics</w:t>
      </w:r>
      <w:r>
        <w:rPr>
          <w:rFonts w:ascii="Arial" w:cs="Arial" w:eastAsia="Arial" w:hAnsi="Arial"/>
          <w:sz w:val="24"/>
          <w:szCs w:val="24"/>
          <w:lang w:val="en-US"/>
        </w:rPr>
        <w:t xml:space="preserve">/ </w:t>
      </w:r>
      <w:r>
        <w:rPr>
          <w:rFonts w:ascii="Arial" w:cs="Arial" w:eastAsia="Arial" w:hAnsi="Arial"/>
          <w:sz w:val="24"/>
          <w:szCs w:val="24"/>
          <w:lang w:val="en-US"/>
        </w:rPr>
        <w:t xml:space="preserve">Mathematical literacy </w:t>
      </w:r>
      <w:r>
        <w:rPr>
          <w:rFonts w:ascii="Arial" w:cs="Arial" w:eastAsia="Arial" w:hAnsi="Arial"/>
          <w:sz w:val="24"/>
          <w:szCs w:val="24"/>
        </w:rPr>
        <w:t>teaching on a continuous basis.</w:t>
      </w:r>
    </w:p>
    <w:p>
      <w:pPr>
        <w:pStyle w:val="style0"/>
        <w:spacing w:after="0" w:lineRule="auto" w:line="240"/>
        <w:rPr>
          <w:rFonts w:ascii="Arial" w:cs="Arial" w:eastAsia="Arial" w:hAnsi="Arial"/>
          <w:sz w:val="28"/>
          <w:szCs w:val="28"/>
        </w:rPr>
      </w:pPr>
    </w:p>
    <w:p>
      <w:pPr>
        <w:pStyle w:val="style0"/>
        <w:spacing w:after="0" w:lineRule="auto" w:line="240"/>
        <w:rPr>
          <w:rFonts w:ascii="Arial" w:cs="Arial" w:eastAsia="Arial" w:hAnsi="Arial"/>
          <w:b/>
          <w:sz w:val="24"/>
          <w:szCs w:val="24"/>
        </w:rPr>
      </w:pPr>
      <w:r>
        <w:rPr>
          <w:rFonts w:ascii="Arial" w:cs="Arial" w:eastAsia="Arial" w:hAnsi="Arial"/>
          <w:b/>
          <w:sz w:val="24"/>
          <w:szCs w:val="24"/>
        </w:rPr>
        <w:t>Introduction:</w:t>
      </w: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Mathematics </w:t>
      </w:r>
      <w:r>
        <w:rPr>
          <w:rFonts w:ascii="Arial" w:cs="Arial" w:eastAsia="Arial" w:hAnsi="Arial"/>
          <w:b w:val="false"/>
          <w:i w:val="false"/>
          <w:smallCaps w:val="false"/>
          <w:color w:val="000000"/>
          <w:sz w:val="24"/>
          <w:szCs w:val="24"/>
          <w:u w:val="none"/>
          <w:shd w:val="clear" w:color="auto" w:fill="auto"/>
          <w:vertAlign w:val="baseline"/>
          <w:lang w:val="en-US"/>
        </w:rPr>
        <w:t>and Mathematical literacy</w:t>
      </w:r>
      <w:r>
        <w:rPr>
          <w:rFonts w:ascii="Arial" w:cs="Arial" w:eastAsia="Arial" w:hAnsi="Arial"/>
          <w:b w:val="false"/>
          <w:i w:val="false"/>
          <w:smallCaps w:val="false"/>
          <w:color w:val="000000"/>
          <w:sz w:val="24"/>
          <w:szCs w:val="24"/>
          <w:u w:val="none"/>
          <w:shd w:val="clear" w:color="auto" w:fill="auto"/>
          <w:vertAlign w:val="baseline"/>
        </w:rPr>
        <w:t>equip</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rPr>
        <w:t xml:space="preserve"> pupils with the uniquely powerful set of tools to understand and change the world. These tools include logical reasoning, problem solving skills and the ability to think in abstract ways.</w:t>
      </w: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Mathematics </w:t>
      </w:r>
      <w:r>
        <w:rPr>
          <w:rFonts w:ascii="Arial" w:cs="Arial" w:eastAsia="Arial" w:hAnsi="Arial"/>
          <w:b w:val="false"/>
          <w:i w:val="false"/>
          <w:smallCaps w:val="false"/>
          <w:color w:val="000000"/>
          <w:sz w:val="24"/>
          <w:szCs w:val="24"/>
          <w:u w:val="none"/>
          <w:shd w:val="clear" w:color="auto" w:fill="auto"/>
          <w:vertAlign w:val="baseline"/>
          <w:lang w:val="en-US"/>
        </w:rPr>
        <w:t xml:space="preserve">and </w:t>
      </w:r>
      <w:r>
        <w:rPr>
          <w:rFonts w:ascii="Arial" w:cs="Arial" w:eastAsia="Arial" w:hAnsi="Arial"/>
          <w:b w:val="false"/>
          <w:i w:val="false"/>
          <w:smallCaps w:val="false"/>
          <w:color w:val="000000"/>
          <w:sz w:val="24"/>
          <w:szCs w:val="24"/>
          <w:u w:val="none"/>
          <w:shd w:val="clear" w:color="auto" w:fill="auto"/>
          <w:vertAlign w:val="baseline"/>
          <w:lang w:val="en-US"/>
        </w:rPr>
        <w:t>MATHEMATICAL literacy are</w:t>
      </w:r>
      <w:r>
        <w:rPr>
          <w:rFonts w:ascii="Arial" w:cs="Arial" w:eastAsia="Arial" w:hAnsi="Arial"/>
          <w:b w:val="false"/>
          <w:i w:val="false"/>
          <w:smallCaps w:val="false"/>
          <w:color w:val="000000"/>
          <w:sz w:val="24"/>
          <w:szCs w:val="24"/>
          <w:u w:val="none"/>
          <w:shd w:val="clear" w:color="auto" w:fill="auto"/>
          <w:vertAlign w:val="baseline"/>
        </w:rPr>
        <w:t xml:space="preserve"> important in everyday life. It is integral to all aspects of life and we endeavour to ensure that children develop a healthy and enthusiastic attitude towards </w:t>
      </w:r>
      <w:r>
        <w:rPr>
          <w:rFonts w:ascii="Arial" w:cs="Arial" w:eastAsia="Arial" w:hAnsi="Arial"/>
          <w:b w:val="false"/>
          <w:i w:val="false"/>
          <w:smallCaps w:val="false"/>
          <w:color w:val="000000"/>
          <w:sz w:val="24"/>
          <w:szCs w:val="24"/>
          <w:u w:val="none"/>
          <w:shd w:val="clear" w:color="auto" w:fill="auto"/>
          <w:vertAlign w:val="baseline"/>
          <w:lang w:val="en-US"/>
        </w:rPr>
        <w:t xml:space="preserve">counting </w:t>
      </w:r>
      <w:r>
        <w:rPr>
          <w:rFonts w:ascii="Arial" w:cs="Arial" w:eastAsia="Arial" w:hAnsi="Arial"/>
          <w:b w:val="false"/>
          <w:i w:val="false"/>
          <w:smallCaps w:val="false"/>
          <w:color w:val="000000"/>
          <w:sz w:val="24"/>
          <w:szCs w:val="24"/>
          <w:u w:val="none"/>
          <w:shd w:val="clear" w:color="auto" w:fill="auto"/>
          <w:vertAlign w:val="baseline"/>
        </w:rPr>
        <w:t xml:space="preserve"> that will endure.</w:t>
      </w: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The CAPS policy document for mathematics</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lang w:val="en-US"/>
        </w:rPr>
        <w:t xml:space="preserve">and </w:t>
      </w:r>
      <w:r>
        <w:rPr>
          <w:rFonts w:ascii="Arial" w:cs="Arial" w:eastAsia="Arial" w:hAnsi="Arial"/>
          <w:b w:val="false"/>
          <w:i w:val="false"/>
          <w:smallCaps w:val="false"/>
          <w:color w:val="000000"/>
          <w:sz w:val="24"/>
          <w:szCs w:val="24"/>
          <w:u w:val="none"/>
          <w:shd w:val="clear" w:color="auto" w:fill="auto"/>
          <w:vertAlign w:val="baseline"/>
          <w:lang w:val="en-US"/>
        </w:rPr>
        <w:t xml:space="preserve">mathematical literacy </w:t>
      </w:r>
      <w:r>
        <w:rPr>
          <w:rFonts w:ascii="Arial" w:cs="Arial" w:eastAsia="Arial" w:hAnsi="Arial"/>
          <w:b w:val="false"/>
          <w:i w:val="false"/>
          <w:smallCaps w:val="false"/>
          <w:color w:val="000000"/>
          <w:sz w:val="24"/>
          <w:szCs w:val="24"/>
          <w:u w:val="none"/>
          <w:shd w:val="clear" w:color="auto" w:fill="auto"/>
          <w:vertAlign w:val="baseline"/>
        </w:rPr>
        <w:t>describes what must be taught in each Grade. This ensures continuity and progression in the teaching of</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lang w:val="en-US"/>
        </w:rPr>
        <w:t>these subjects</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72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spacing w:after="0" w:lineRule="auto" w:line="240"/>
        <w:rPr>
          <w:rFonts w:ascii="Arial" w:cs="Arial" w:eastAsia="Arial" w:hAnsi="Arial"/>
          <w:b/>
          <w:sz w:val="24"/>
          <w:szCs w:val="24"/>
        </w:rPr>
      </w:pPr>
      <w:r>
        <w:rPr>
          <w:rFonts w:ascii="Arial" w:cs="Arial" w:eastAsia="Arial" w:hAnsi="Arial"/>
          <w:b/>
          <w:sz w:val="24"/>
          <w:szCs w:val="24"/>
        </w:rPr>
        <w:t>Rationale:</w:t>
      </w:r>
    </w:p>
    <w:p>
      <w:pPr>
        <w:pStyle w:val="style0"/>
        <w:spacing w:after="0" w:lineRule="auto" w:line="240"/>
        <w:rPr>
          <w:rFonts w:ascii="Arial" w:cs="Arial" w:eastAsia="Arial" w:hAnsi="Arial"/>
          <w:b/>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At ____</w:t>
      </w:r>
      <w:r>
        <w:rPr>
          <w:rFonts w:ascii="Arial" w:cs="Arial" w:eastAsia="Arial" w:hAnsi="Arial"/>
          <w:sz w:val="24"/>
          <w:szCs w:val="24"/>
          <w:lang w:val="en-US"/>
        </w:rPr>
        <w:t>Zeph Dhlomo Secondary</w:t>
      </w:r>
      <w:r>
        <w:rPr>
          <w:rFonts w:ascii="Arial" w:cs="Arial" w:eastAsia="Arial" w:hAnsi="Arial"/>
          <w:sz w:val="24"/>
          <w:szCs w:val="24"/>
        </w:rPr>
        <w:t>__________________    we believe that Mathematics</w:t>
      </w:r>
      <w:r>
        <w:rPr>
          <w:rFonts w:ascii="Arial" w:cs="Arial" w:eastAsia="Arial" w:hAnsi="Arial"/>
          <w:sz w:val="24"/>
          <w:szCs w:val="24"/>
          <w:lang w:val="en-US"/>
        </w:rPr>
        <w:t xml:space="preserve"> </w:t>
      </w:r>
      <w:r>
        <w:rPr>
          <w:rFonts w:ascii="Arial" w:cs="Arial" w:eastAsia="Arial" w:hAnsi="Arial"/>
          <w:sz w:val="24"/>
          <w:szCs w:val="24"/>
          <w:lang w:val="en-US"/>
        </w:rPr>
        <w:t xml:space="preserve">and </w:t>
      </w:r>
      <w:r>
        <w:rPr>
          <w:rFonts w:ascii="Arial" w:cs="Arial" w:eastAsia="Arial" w:hAnsi="Arial"/>
          <w:sz w:val="24"/>
          <w:szCs w:val="24"/>
          <w:lang w:val="en-US"/>
        </w:rPr>
        <w:t>MATHEMATICAL LITERACY</w:t>
      </w:r>
      <w:r>
        <w:rPr>
          <w:rFonts w:ascii="Arial" w:cs="Arial" w:eastAsia="Arial" w:hAnsi="Arial"/>
          <w:sz w:val="24"/>
          <w:szCs w:val="24"/>
        </w:rPr>
        <w:t xml:space="preserve"> </w:t>
      </w:r>
      <w:r>
        <w:rPr>
          <w:rFonts w:ascii="Arial" w:cs="Arial" w:eastAsia="Arial" w:hAnsi="Arial"/>
          <w:sz w:val="24"/>
          <w:szCs w:val="24"/>
          <w:lang w:val="en-US"/>
        </w:rPr>
        <w:t xml:space="preserve"> </w:t>
      </w:r>
      <w:r>
        <w:rPr>
          <w:rFonts w:ascii="Arial" w:cs="Arial" w:eastAsia="Arial" w:hAnsi="Arial"/>
          <w:sz w:val="24"/>
          <w:szCs w:val="24"/>
          <w:lang w:val="en-US"/>
        </w:rPr>
        <w:t xml:space="preserve">are </w:t>
      </w:r>
      <w:r>
        <w:rPr>
          <w:rFonts w:ascii="Arial" w:cs="Arial" w:eastAsia="Arial" w:hAnsi="Arial"/>
          <w:sz w:val="24"/>
          <w:szCs w:val="24"/>
        </w:rPr>
        <w:t>an essential element of communication, individually, nationally, and internationally.</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Mathematics</w:t>
      </w:r>
      <w:r>
        <w:rPr>
          <w:rFonts w:ascii="Arial" w:cs="Arial" w:eastAsia="Arial" w:hAnsi="Arial"/>
          <w:sz w:val="24"/>
          <w:szCs w:val="24"/>
          <w:lang w:val="en-US"/>
        </w:rPr>
        <w:t xml:space="preserve"> </w:t>
      </w:r>
      <w:r>
        <w:rPr>
          <w:rFonts w:ascii="Arial" w:cs="Arial" w:eastAsia="Arial" w:hAnsi="Arial"/>
          <w:sz w:val="24"/>
          <w:szCs w:val="24"/>
          <w:lang w:val="en-US"/>
        </w:rPr>
        <w:t>and MATHENATICAL LITERACY</w:t>
      </w:r>
      <w:r>
        <w:rPr>
          <w:rFonts w:ascii="Arial" w:cs="Arial" w:eastAsia="Arial" w:hAnsi="Arial"/>
          <w:sz w:val="24"/>
          <w:szCs w:val="24"/>
        </w:rPr>
        <w:t xml:space="preserve"> can be used to present information in so many ways, figures, letters, tables, charts, diagrams, graphs, drawings, and symbols. It provides a means of communicating information concisely and unambiguously. It is a powerful tool as it is fundamental to the study of other subjects, science, engineering, medicine, economics, and management studies; fields in which children may become involved in their adult life.</w:t>
      </w:r>
    </w:p>
    <w:p>
      <w:pPr>
        <w:pStyle w:val="style0"/>
        <w:spacing w:after="0" w:lineRule="auto" w:line="240"/>
        <w:rPr>
          <w:rFonts w:ascii="Arial" w:cs="Arial" w:eastAsia="Arial" w:hAnsi="Arial"/>
          <w:sz w:val="24"/>
          <w:szCs w:val="24"/>
        </w:rPr>
      </w:pPr>
      <w:r>
        <w:rPr>
          <w:rFonts w:ascii="Arial" w:cs="Arial" w:eastAsia="Arial" w:hAnsi="Arial"/>
          <w:sz w:val="24"/>
          <w:szCs w:val="24"/>
        </w:rPr>
        <w:t>Mathematics</w:t>
      </w:r>
      <w:r>
        <w:rPr>
          <w:rFonts w:ascii="Arial" w:cs="Arial" w:eastAsia="Arial" w:hAnsi="Arial"/>
          <w:sz w:val="24"/>
          <w:szCs w:val="24"/>
          <w:lang w:val="en-US"/>
        </w:rPr>
        <w:t xml:space="preserve"> </w:t>
      </w:r>
      <w:r>
        <w:rPr>
          <w:rFonts w:ascii="Arial" w:cs="Arial" w:eastAsia="Arial" w:hAnsi="Arial"/>
          <w:sz w:val="24"/>
          <w:szCs w:val="24"/>
          <w:lang w:val="en-US"/>
        </w:rPr>
        <w:t xml:space="preserve">and NATHEMATICAL </w:t>
      </w:r>
      <w:r>
        <w:rPr>
          <w:rFonts w:ascii="Arial" w:cs="Arial" w:eastAsia="Arial" w:hAnsi="Arial"/>
          <w:sz w:val="24"/>
          <w:szCs w:val="24"/>
          <w:lang w:val="en-US"/>
        </w:rPr>
        <w:t>L</w:t>
      </w:r>
      <w:r>
        <w:rPr>
          <w:rFonts w:ascii="Arial" w:cs="Arial" w:eastAsia="Arial" w:hAnsi="Arial"/>
          <w:sz w:val="24"/>
          <w:szCs w:val="24"/>
          <w:lang w:val="en-US"/>
        </w:rPr>
        <w:t>ITERACY</w:t>
      </w:r>
      <w:r>
        <w:rPr>
          <w:rFonts w:ascii="Arial" w:cs="Arial" w:eastAsia="Arial" w:hAnsi="Arial"/>
          <w:sz w:val="24"/>
          <w:szCs w:val="24"/>
        </w:rPr>
        <w:t xml:space="preserve"> contribute</w:t>
      </w:r>
      <w:r>
        <w:rPr>
          <w:rFonts w:ascii="Arial" w:cs="Arial" w:eastAsia="Arial" w:hAnsi="Arial"/>
          <w:sz w:val="24"/>
          <w:szCs w:val="24"/>
        </w:rPr>
        <w:t xml:space="preserve"> to the development of powers of logical thinking, accuracy and spatial awareness, at the same time giving children the opportunity to understand the creative achievements of the human mind, through the observation of pattern, shape, line and texture. </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Mathematics</w:t>
      </w:r>
      <w:r>
        <w:rPr>
          <w:rFonts w:ascii="Arial" w:cs="Arial" w:eastAsia="Arial" w:hAnsi="Arial"/>
          <w:sz w:val="24"/>
          <w:szCs w:val="24"/>
          <w:lang w:val="en-US"/>
        </w:rPr>
        <w:t xml:space="preserve"> </w:t>
      </w:r>
      <w:r>
        <w:rPr>
          <w:rFonts w:ascii="Arial" w:cs="Arial" w:eastAsia="Arial" w:hAnsi="Arial"/>
          <w:sz w:val="24"/>
          <w:szCs w:val="24"/>
          <w:lang w:val="en-US"/>
        </w:rPr>
        <w:t xml:space="preserve">and </w:t>
      </w:r>
      <w:r>
        <w:rPr>
          <w:rFonts w:ascii="Arial" w:cs="Arial" w:eastAsia="Arial" w:hAnsi="Arial"/>
          <w:sz w:val="24"/>
          <w:szCs w:val="24"/>
          <w:lang w:val="en-US"/>
        </w:rPr>
        <w:t>MATHEMATICAL LITERACY</w:t>
      </w:r>
      <w:r>
        <w:rPr>
          <w:rFonts w:ascii="Arial" w:cs="Arial" w:eastAsia="Arial" w:hAnsi="Arial"/>
          <w:sz w:val="24"/>
          <w:szCs w:val="24"/>
        </w:rPr>
        <w:t xml:space="preserve"> enables the child more easily to understand the behaviour of the natural world, through shape, space, symmetry, and time.</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 xml:space="preserve">We believe that for many children </w:t>
      </w:r>
      <w:r>
        <w:rPr>
          <w:rFonts w:ascii="Arial" w:cs="Arial" w:eastAsia="Arial" w:hAnsi="Arial"/>
          <w:sz w:val="24"/>
          <w:szCs w:val="24"/>
          <w:lang w:val="en-US"/>
        </w:rPr>
        <w:t>of these subjects</w:t>
      </w:r>
      <w:r>
        <w:rPr>
          <w:rFonts w:ascii="Arial" w:cs="Arial" w:eastAsia="Arial" w:hAnsi="Arial"/>
          <w:sz w:val="24"/>
          <w:szCs w:val="24"/>
        </w:rPr>
        <w:t xml:space="preserve"> ha</w:t>
      </w:r>
      <w:r>
        <w:rPr>
          <w:rFonts w:ascii="Arial" w:cs="Arial" w:eastAsia="Arial" w:hAnsi="Arial"/>
          <w:sz w:val="24"/>
          <w:szCs w:val="24"/>
          <w:lang w:val="en-US"/>
        </w:rPr>
        <w:t>ve</w:t>
      </w:r>
      <w:r>
        <w:rPr>
          <w:rFonts w:ascii="Arial" w:cs="Arial" w:eastAsia="Arial" w:hAnsi="Arial"/>
          <w:sz w:val="24"/>
          <w:szCs w:val="24"/>
        </w:rPr>
        <w:t xml:space="preserve"> an inherent interest and appeal, and it is our duty and pleasure to develop such latent talent.</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Children should be encouraged to appreciate the relevance of the power of mathematics and be aware of its occurrence in the environment and be persuaded to seek it out.</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b/>
          <w:sz w:val="24"/>
          <w:szCs w:val="24"/>
        </w:rPr>
      </w:pPr>
      <w:r>
        <w:rPr>
          <w:rFonts w:ascii="Arial" w:cs="Arial" w:eastAsia="Arial" w:hAnsi="Arial"/>
          <w:b/>
          <w:sz w:val="24"/>
          <w:szCs w:val="24"/>
        </w:rPr>
        <w:t>Aims:</w:t>
      </w:r>
    </w:p>
    <w:p>
      <w:pPr>
        <w:pStyle w:val="style0"/>
        <w:spacing w:after="0" w:lineRule="auto" w:line="240"/>
        <w:rPr>
          <w:rFonts w:ascii="Arial" w:cs="Arial" w:eastAsia="Arial" w:hAnsi="Arial"/>
          <w:b/>
          <w:sz w:val="24"/>
          <w:szCs w:val="24"/>
        </w:rPr>
      </w:pP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To create an interest in MATHEMATICS</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lang w:val="en-US"/>
        </w:rPr>
        <w:t>and MATHEMATICAL LITERACY</w:t>
      </w:r>
      <w:r>
        <w:rPr>
          <w:rFonts w:ascii="Arial" w:cs="Arial" w:eastAsia="Arial" w:hAnsi="Arial"/>
          <w:b w:val="false"/>
          <w:i w:val="false"/>
          <w:smallCaps w:val="false"/>
          <w:color w:val="000000"/>
          <w:sz w:val="24"/>
          <w:szCs w:val="24"/>
          <w:u w:val="none"/>
          <w:shd w:val="clear" w:color="auto" w:fill="auto"/>
          <w:vertAlign w:val="baseline"/>
        </w:rPr>
        <w:t xml:space="preserve"> as a Subject.</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To set clear guidelines for all aspects in the Subject.</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To assist educators to achieve planned and given aims.</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Knowledge of Assessment Methods.</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1"/>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To develop a positive attitude toward MATHEMATICS </w:t>
      </w:r>
      <w:r>
        <w:rPr>
          <w:rFonts w:ascii="Arial" w:cs="Arial" w:eastAsia="Arial" w:hAnsi="Arial"/>
          <w:b w:val="false"/>
          <w:i w:val="false"/>
          <w:smallCaps w:val="false"/>
          <w:color w:val="000000"/>
          <w:sz w:val="24"/>
          <w:szCs w:val="24"/>
          <w:u w:val="none"/>
          <w:shd w:val="clear" w:color="auto" w:fill="auto"/>
          <w:vertAlign w:val="baseline"/>
          <w:lang w:val="en-US"/>
        </w:rPr>
        <w:t>and MATHEMATICAL LITERACY</w:t>
      </w:r>
      <w:r>
        <w:rPr>
          <w:rFonts w:ascii="Arial" w:cs="Arial" w:eastAsia="Arial" w:hAnsi="Arial"/>
          <w:b w:val="false"/>
          <w:i w:val="false"/>
          <w:smallCaps w:val="false"/>
          <w:color w:val="000000"/>
          <w:sz w:val="24"/>
          <w:szCs w:val="24"/>
          <w:u w:val="none"/>
          <w:shd w:val="clear" w:color="auto" w:fill="auto"/>
          <w:vertAlign w:val="baseline"/>
        </w:rPr>
        <w:t xml:space="preserve">as a Subject through a    </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           diversity of teaching methods.</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2"/>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single"/>
          <w:shd w:val="clear" w:color="auto" w:fill="auto"/>
          <w:vertAlign w:val="baseline"/>
        </w:rPr>
      </w:pPr>
      <w:r>
        <w:rPr>
          <w:rFonts w:ascii="Arial" w:cs="Arial" w:eastAsia="Arial" w:hAnsi="Arial"/>
          <w:b/>
          <w:i w:val="false"/>
          <w:smallCaps w:val="false"/>
          <w:color w:val="000000"/>
          <w:sz w:val="24"/>
          <w:szCs w:val="24"/>
          <w:u w:val="single"/>
          <w:shd w:val="clear" w:color="auto" w:fill="auto"/>
          <w:vertAlign w:val="baseline"/>
        </w:rPr>
        <w:t>Documents required for subject educators:</w:t>
      </w:r>
    </w:p>
    <w:p>
      <w:pPr>
        <w:pStyle w:val="style0"/>
        <w:spacing w:after="0" w:lineRule="auto" w:line="240"/>
        <w:rPr>
          <w:rFonts w:ascii="Arial" w:cs="Arial" w:eastAsia="Arial" w:hAnsi="Arial"/>
          <w:b/>
          <w:sz w:val="24"/>
          <w:szCs w:val="24"/>
          <w:u w:val="single"/>
        </w:rPr>
      </w:pPr>
      <w:r>
        <w:rPr>
          <w:rFonts w:ascii="Arial" w:cs="Arial" w:eastAsia="Arial" w:hAnsi="Arial"/>
          <w:b/>
          <w:sz w:val="24"/>
          <w:szCs w:val="24"/>
        </w:rPr>
        <w:t xml:space="preserve">     </w:t>
      </w:r>
      <w:r>
        <w:rPr>
          <w:rFonts w:ascii="Arial" w:cs="Arial" w:eastAsia="Arial" w:hAnsi="Arial"/>
          <w:b/>
          <w:sz w:val="24"/>
          <w:szCs w:val="24"/>
          <w:u w:val="single"/>
        </w:rPr>
        <w:t>Curriculum file (all material concerning the curriculum)</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r>
        <w:rPr>
          <w:rFonts w:ascii="Arial" w:cs="Arial" w:eastAsia="Arial" w:hAnsi="Arial"/>
          <w:sz w:val="24"/>
          <w:szCs w:val="24"/>
        </w:rPr>
        <w:t xml:space="preserve">1.  File Control – for </w:t>
      </w:r>
      <w:r>
        <w:rPr>
          <w:rFonts w:ascii="Arial" w:cs="Arial" w:eastAsia="Arial" w:hAnsi="Arial"/>
          <w:sz w:val="24"/>
          <w:szCs w:val="24"/>
          <w:lang w:val="en-US"/>
        </w:rPr>
        <w:t>DH</w:t>
      </w:r>
      <w:r>
        <w:rPr>
          <w:rFonts w:ascii="Arial" w:cs="Arial" w:eastAsia="Arial" w:hAnsi="Arial"/>
          <w:sz w:val="24"/>
          <w:szCs w:val="24"/>
        </w:rPr>
        <w:t>/D</w:t>
      </w:r>
      <w:r>
        <w:rPr>
          <w:rFonts w:ascii="Arial" w:cs="Arial" w:eastAsia="Arial" w:hAnsi="Arial"/>
          <w:sz w:val="24"/>
          <w:szCs w:val="24"/>
          <w:lang w:val="en-US"/>
        </w:rPr>
        <w:t>eputy</w:t>
      </w:r>
      <w:r>
        <w:rPr>
          <w:rFonts w:ascii="Arial" w:cs="Arial" w:eastAsia="Arial" w:hAnsi="Arial"/>
          <w:sz w:val="24"/>
          <w:szCs w:val="24"/>
        </w:rPr>
        <w:t>Principal</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2.  Revised Annual Teaching Plan </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2.1</w:t>
      </w:r>
      <w:r>
        <w:rPr>
          <w:rFonts w:ascii="Arial" w:cs="Arial" w:eastAsia="Arial" w:hAnsi="Arial"/>
          <w:sz w:val="24"/>
          <w:szCs w:val="24"/>
        </w:rPr>
        <w:tab/>
      </w:r>
      <w:r>
        <w:rPr>
          <w:rFonts w:ascii="Arial" w:cs="Arial" w:eastAsia="Arial" w:hAnsi="Arial"/>
          <w:sz w:val="24"/>
          <w:szCs w:val="24"/>
        </w:rPr>
        <w:t>Curriculum Verification</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2.2</w:t>
      </w:r>
      <w:r>
        <w:rPr>
          <w:rFonts w:ascii="Arial" w:cs="Arial" w:eastAsia="Arial" w:hAnsi="Arial"/>
          <w:sz w:val="24"/>
          <w:szCs w:val="24"/>
        </w:rPr>
        <w:tab/>
      </w:r>
      <w:r>
        <w:rPr>
          <w:rFonts w:ascii="Arial" w:cs="Arial" w:eastAsia="Arial" w:hAnsi="Arial"/>
          <w:sz w:val="24"/>
          <w:szCs w:val="24"/>
          <w:lang w:val="en-US"/>
        </w:rPr>
        <w:t>AT</w:t>
      </w:r>
      <w:r>
        <w:rPr>
          <w:rFonts w:ascii="Arial" w:cs="Arial" w:eastAsia="Arial" w:hAnsi="Arial"/>
          <w:sz w:val="24"/>
          <w:szCs w:val="24"/>
          <w:lang w:val="en-US"/>
        </w:rPr>
        <w:t>P'S</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3.  Timetables  </w:t>
      </w:r>
      <w:r>
        <w:rPr>
          <w:rFonts w:ascii="Arial" w:cs="Arial" w:eastAsia="Arial" w:hAnsi="Arial"/>
          <w:sz w:val="24"/>
          <w:szCs w:val="24"/>
        </w:rPr>
        <w:tab/>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3.1</w:t>
      </w:r>
      <w:r>
        <w:rPr>
          <w:rFonts w:ascii="Arial" w:cs="Arial" w:eastAsia="Arial" w:hAnsi="Arial"/>
          <w:sz w:val="24"/>
          <w:szCs w:val="24"/>
        </w:rPr>
        <w:tab/>
      </w:r>
      <w:r>
        <w:rPr>
          <w:rFonts w:ascii="Arial" w:cs="Arial" w:eastAsia="Arial" w:hAnsi="Arial"/>
          <w:sz w:val="24"/>
          <w:szCs w:val="24"/>
        </w:rPr>
        <w:t>Personal Timetable</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3.2</w:t>
      </w:r>
      <w:r>
        <w:rPr>
          <w:rFonts w:ascii="Arial" w:cs="Arial" w:eastAsia="Arial" w:hAnsi="Arial"/>
          <w:sz w:val="24"/>
          <w:szCs w:val="24"/>
        </w:rPr>
        <w:tab/>
      </w:r>
      <w:r>
        <w:rPr>
          <w:rFonts w:ascii="Arial" w:cs="Arial" w:eastAsia="Arial" w:hAnsi="Arial"/>
          <w:sz w:val="24"/>
          <w:szCs w:val="24"/>
        </w:rPr>
        <w:t xml:space="preserve">Class Timetable </w:t>
      </w:r>
      <w:r>
        <w:rPr>
          <w:rFonts w:ascii="Arial" w:cs="Arial" w:eastAsia="Arial" w:hAnsi="Arial"/>
          <w:sz w:val="24"/>
          <w:szCs w:val="24"/>
        </w:rPr>
        <w:tab/>
      </w:r>
    </w:p>
    <w:p>
      <w:pPr>
        <w:pStyle w:val="style0"/>
        <w:spacing w:after="0" w:lineRule="auto" w:line="240"/>
        <w:rPr>
          <w:rFonts w:ascii="Arial" w:cs="Arial" w:eastAsia="Arial" w:hAnsi="Arial"/>
          <w:sz w:val="24"/>
          <w:szCs w:val="24"/>
        </w:rPr>
      </w:pPr>
      <w:r>
        <w:rPr>
          <w:rFonts w:ascii="Arial" w:cs="Arial" w:eastAsia="Arial" w:hAnsi="Arial"/>
          <w:sz w:val="24"/>
          <w:szCs w:val="24"/>
        </w:rPr>
        <w:t>4.   Lesson plans – DBE/ SA</w:t>
      </w:r>
      <w:r>
        <w:rPr>
          <w:rFonts w:ascii="Arial" w:cs="Arial" w:eastAsia="Arial" w:hAnsi="Arial"/>
          <w:sz w:val="24"/>
          <w:szCs w:val="24"/>
          <w:lang w:val="en-US"/>
        </w:rPr>
        <w:t xml:space="preserve"> </w:t>
      </w:r>
      <w:r>
        <w:rPr>
          <w:rFonts w:ascii="Arial" w:cs="Arial" w:eastAsia="Arial" w:hAnsi="Arial"/>
          <w:sz w:val="24"/>
          <w:szCs w:val="24"/>
        </w:rPr>
        <w:t xml:space="preserve">TEACHER </w:t>
      </w:r>
    </w:p>
    <w:p>
      <w:pPr>
        <w:pStyle w:val="style0"/>
        <w:spacing w:after="0" w:lineRule="auto" w:line="240"/>
        <w:rPr>
          <w:rFonts w:ascii="Arial" w:cs="Arial" w:eastAsia="Arial" w:hAnsi="Arial"/>
          <w:sz w:val="24"/>
          <w:szCs w:val="24"/>
        </w:rPr>
      </w:pPr>
      <w:r>
        <w:rPr>
          <w:rFonts w:ascii="Arial" w:cs="Arial" w:eastAsia="Arial" w:hAnsi="Arial"/>
          <w:sz w:val="24"/>
          <w:szCs w:val="24"/>
        </w:rPr>
        <w:t>5.   Annual Assessment Programme - Plan</w:t>
      </w:r>
    </w:p>
    <w:p>
      <w:pPr>
        <w:pStyle w:val="style0"/>
        <w:spacing w:after="0" w:lineRule="auto" w:line="240"/>
        <w:rPr>
          <w:rFonts w:ascii="Arial" w:cs="Arial" w:eastAsia="Arial" w:hAnsi="Arial"/>
          <w:sz w:val="24"/>
          <w:szCs w:val="24"/>
        </w:rPr>
      </w:pPr>
      <w:r>
        <w:rPr>
          <w:rFonts w:ascii="Arial" w:cs="Arial" w:eastAsia="Arial" w:hAnsi="Arial"/>
          <w:sz w:val="24"/>
          <w:szCs w:val="24"/>
        </w:rPr>
        <w:t>6.   Formal Assessment</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6.1</w:t>
      </w:r>
      <w:r>
        <w:rPr>
          <w:rFonts w:ascii="Arial" w:cs="Arial" w:eastAsia="Arial" w:hAnsi="Arial"/>
          <w:sz w:val="24"/>
          <w:szCs w:val="24"/>
        </w:rPr>
        <w:tab/>
      </w:r>
      <w:r>
        <w:rPr>
          <w:rFonts w:ascii="Arial" w:cs="Arial" w:eastAsia="Arial" w:hAnsi="Arial"/>
          <w:sz w:val="24"/>
          <w:szCs w:val="24"/>
        </w:rPr>
        <w:t>Tasks</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6.2</w:t>
      </w:r>
      <w:r>
        <w:rPr>
          <w:rFonts w:ascii="Arial" w:cs="Arial" w:eastAsia="Arial" w:hAnsi="Arial"/>
          <w:sz w:val="24"/>
          <w:szCs w:val="24"/>
        </w:rPr>
        <w:tab/>
      </w:r>
      <w:r>
        <w:rPr>
          <w:rFonts w:ascii="Arial" w:cs="Arial" w:eastAsia="Arial" w:hAnsi="Arial"/>
          <w:sz w:val="24"/>
          <w:szCs w:val="24"/>
        </w:rPr>
        <w:t>Marking Guidelines/Tools</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6.3</w:t>
      </w:r>
      <w:r>
        <w:rPr>
          <w:rFonts w:ascii="Arial" w:cs="Arial" w:eastAsia="Arial" w:hAnsi="Arial"/>
          <w:sz w:val="24"/>
          <w:szCs w:val="24"/>
        </w:rPr>
        <w:tab/>
      </w:r>
      <w:r>
        <w:rPr>
          <w:rFonts w:ascii="Arial" w:cs="Arial" w:eastAsia="Arial" w:hAnsi="Arial"/>
          <w:sz w:val="24"/>
          <w:szCs w:val="24"/>
        </w:rPr>
        <w:t>Learners’ marks</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6.4</w:t>
      </w:r>
      <w:r>
        <w:rPr>
          <w:rFonts w:ascii="Arial" w:cs="Arial" w:eastAsia="Arial" w:hAnsi="Arial"/>
          <w:sz w:val="24"/>
          <w:szCs w:val="24"/>
        </w:rPr>
        <w:tab/>
      </w:r>
      <w:r>
        <w:rPr>
          <w:rFonts w:ascii="Arial" w:cs="Arial" w:eastAsia="Arial" w:hAnsi="Arial"/>
          <w:sz w:val="24"/>
          <w:szCs w:val="24"/>
        </w:rPr>
        <w:t>Diagnostic Analysis</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6.5</w:t>
      </w:r>
      <w:r>
        <w:rPr>
          <w:rFonts w:ascii="Arial" w:cs="Arial" w:eastAsia="Arial" w:hAnsi="Arial"/>
          <w:sz w:val="24"/>
          <w:szCs w:val="24"/>
        </w:rPr>
        <w:tab/>
      </w:r>
      <w:r>
        <w:rPr>
          <w:rFonts w:ascii="Arial" w:cs="Arial" w:eastAsia="Arial" w:hAnsi="Arial"/>
          <w:sz w:val="24"/>
          <w:szCs w:val="24"/>
        </w:rPr>
        <w:t xml:space="preserve">Statistical Analysis </w:t>
      </w:r>
    </w:p>
    <w:p>
      <w:pPr>
        <w:pStyle w:val="style0"/>
        <w:spacing w:after="0" w:lineRule="auto" w:line="240"/>
        <w:ind w:left="720" w:firstLine="0"/>
        <w:rPr>
          <w:rFonts w:ascii="Arial" w:cs="Arial" w:eastAsia="Arial" w:hAnsi="Arial"/>
          <w:sz w:val="24"/>
          <w:szCs w:val="24"/>
        </w:rPr>
      </w:pPr>
      <w:r>
        <w:rPr>
          <w:rFonts w:ascii="Arial" w:cs="Arial" w:eastAsia="Arial" w:hAnsi="Arial"/>
          <w:sz w:val="24"/>
          <w:szCs w:val="24"/>
        </w:rPr>
        <w:t>6.6</w:t>
      </w:r>
      <w:r>
        <w:rPr>
          <w:rFonts w:ascii="Arial" w:cs="Arial" w:eastAsia="Arial" w:hAnsi="Arial"/>
          <w:sz w:val="24"/>
          <w:szCs w:val="24"/>
        </w:rPr>
        <w:tab/>
      </w:r>
      <w:r>
        <w:rPr>
          <w:rFonts w:ascii="Arial" w:cs="Arial" w:eastAsia="Arial" w:hAnsi="Arial"/>
          <w:sz w:val="24"/>
          <w:szCs w:val="24"/>
        </w:rPr>
        <w:t xml:space="preserve">Intervention/Support (Activities / Tasks) </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7.    LTSM </w:t>
      </w:r>
    </w:p>
    <w:p>
      <w:pPr>
        <w:pStyle w:val="style0"/>
        <w:spacing w:after="0" w:lineRule="auto" w:line="240"/>
        <w:rPr>
          <w:rFonts w:ascii="Arial" w:cs="Arial" w:eastAsia="Arial" w:hAnsi="Arial"/>
          <w:sz w:val="24"/>
          <w:szCs w:val="24"/>
        </w:rPr>
      </w:pPr>
      <w:r>
        <w:rPr>
          <w:rFonts w:ascii="Arial" w:cs="Arial" w:eastAsia="Arial" w:hAnsi="Arial"/>
          <w:sz w:val="24"/>
          <w:szCs w:val="24"/>
        </w:rPr>
        <w:t>8.    List of Progressed Learners/ Retained Learners</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b/>
          <w:sz w:val="24"/>
          <w:szCs w:val="24"/>
          <w:u w:val="single"/>
        </w:rPr>
      </w:pPr>
      <w:r>
        <w:rPr>
          <w:rFonts w:ascii="Arial" w:cs="Arial" w:eastAsia="Arial" w:hAnsi="Arial"/>
          <w:b/>
          <w:sz w:val="24"/>
          <w:szCs w:val="24"/>
        </w:rPr>
        <w:t>2</w:t>
      </w:r>
      <w:r>
        <w:rPr>
          <w:rFonts w:ascii="Lucida Sans" w:cs="Lucida Sans" w:eastAsia="Lucida Sans" w:hAnsi="Lucida Sans"/>
          <w:b/>
          <w:sz w:val="18"/>
          <w:szCs w:val="18"/>
        </w:rPr>
        <w:t xml:space="preserve">.  </w:t>
      </w:r>
      <w:r>
        <w:rPr>
          <w:rFonts w:ascii="Arial" w:cs="Arial" w:eastAsia="Arial" w:hAnsi="Arial"/>
          <w:b/>
          <w:sz w:val="24"/>
          <w:szCs w:val="24"/>
          <w:u w:val="single"/>
        </w:rPr>
        <w:t>Learner Books</w:t>
      </w:r>
    </w:p>
    <w:p>
      <w:pPr>
        <w:pStyle w:val="style0"/>
        <w:spacing w:after="0" w:lineRule="auto" w:line="240"/>
        <w:rPr>
          <w:rFonts w:ascii="Arial" w:cs="Arial" w:eastAsia="Arial" w:hAnsi="Arial"/>
          <w:b/>
          <w:sz w:val="24"/>
          <w:szCs w:val="24"/>
          <w:u w:val="single"/>
        </w:rPr>
      </w:pPr>
    </w:p>
    <w:p>
      <w:pPr>
        <w:pStyle w:val="style0"/>
        <w:spacing w:after="0" w:lineRule="auto" w:line="240"/>
        <w:rPr>
          <w:rFonts w:ascii="Arial" w:cs="Arial" w:eastAsia="Arial" w:hAnsi="Arial"/>
          <w:sz w:val="24"/>
          <w:szCs w:val="24"/>
        </w:rPr>
      </w:pPr>
      <w:r>
        <w:rPr>
          <w:rFonts w:ascii="Arial" w:cs="Arial" w:eastAsia="Arial" w:hAnsi="Arial"/>
          <w:sz w:val="24"/>
          <w:szCs w:val="24"/>
        </w:rPr>
        <w:t xml:space="preserve">     Grade </w:t>
      </w:r>
      <w:r>
        <w:rPr>
          <w:rFonts w:ascii="Arial" w:cs="Arial" w:eastAsia="Arial" w:hAnsi="Arial"/>
          <w:sz w:val="24"/>
          <w:szCs w:val="24"/>
          <w:lang w:val="en-US"/>
        </w:rPr>
        <w:t xml:space="preserve">8- </w:t>
      </w:r>
      <w:r>
        <w:rPr>
          <w:rFonts w:ascii="Arial" w:cs="Arial" w:eastAsia="Arial" w:hAnsi="Arial"/>
          <w:sz w:val="24"/>
          <w:szCs w:val="24"/>
          <w:lang w:val="en-US"/>
        </w:rPr>
        <w:t>9</w:t>
      </w:r>
    </w:p>
    <w:p>
      <w:pPr>
        <w:pStyle w:val="style0"/>
        <w:numPr>
          <w:ilvl w:val="0"/>
          <w:numId w:val="3"/>
        </w:numPr>
        <w:spacing w:after="0" w:lineRule="auto" w:line="240"/>
        <w:ind w:left="645" w:hanging="360"/>
        <w:rPr>
          <w:sz w:val="24"/>
          <w:szCs w:val="24"/>
        </w:rPr>
      </w:pPr>
      <w:r>
        <w:rPr>
          <w:rFonts w:ascii="Arial" w:cs="Arial" w:eastAsia="Arial" w:hAnsi="Arial"/>
          <w:sz w:val="24"/>
          <w:szCs w:val="24"/>
        </w:rPr>
        <w:t>DBE workbook - Mandatory</w:t>
      </w:r>
    </w:p>
    <w:p>
      <w:pPr>
        <w:pStyle w:val="style0"/>
        <w:numPr>
          <w:ilvl w:val="0"/>
          <w:numId w:val="3"/>
        </w:numPr>
        <w:spacing w:after="0" w:lineRule="auto" w:line="240"/>
        <w:ind w:left="645" w:hanging="360"/>
        <w:rPr>
          <w:sz w:val="24"/>
          <w:szCs w:val="24"/>
        </w:rPr>
      </w:pPr>
      <w:r>
        <w:rPr>
          <w:rFonts w:ascii="Arial" w:cs="Arial" w:eastAsia="Arial" w:hAnsi="Arial"/>
          <w:sz w:val="24"/>
          <w:szCs w:val="24"/>
        </w:rPr>
        <w:t xml:space="preserve">1 learner exercise book, for </w:t>
      </w:r>
      <w:r>
        <w:rPr>
          <w:rFonts w:ascii="Arial" w:cs="Arial" w:eastAsia="Arial" w:hAnsi="Arial"/>
          <w:sz w:val="24"/>
          <w:szCs w:val="24"/>
        </w:rPr>
        <w:t xml:space="preserve"> Maths, Corrections, Additional activities and Support and Intervention.</w:t>
      </w:r>
    </w:p>
    <w:p>
      <w:pPr>
        <w:pStyle w:val="style0"/>
        <w:spacing w:after="0" w:lineRule="auto" w:line="240"/>
        <w:ind w:left="645" w:firstLine="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single"/>
          <w:shd w:val="clear" w:color="auto" w:fill="auto"/>
          <w:vertAlign w:val="baseline"/>
        </w:rPr>
      </w:pPr>
      <w:r>
        <w:rPr>
          <w:rFonts w:ascii="Arial" w:cs="Arial" w:eastAsia="Arial" w:hAnsi="Arial"/>
          <w:b/>
          <w:i w:val="false"/>
          <w:smallCaps w:val="false"/>
          <w:color w:val="000000"/>
          <w:sz w:val="24"/>
          <w:szCs w:val="24"/>
          <w:u w:val="single"/>
          <w:shd w:val="clear" w:color="auto" w:fill="auto"/>
          <w:vertAlign w:val="baseline"/>
        </w:rPr>
        <w:t>Subject Meetings</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i w:val="false"/>
          <w:smallCaps w:val="false"/>
          <w:color w:val="000000"/>
          <w:sz w:val="24"/>
          <w:szCs w:val="24"/>
          <w:u w:val="single"/>
          <w:shd w:val="clear" w:color="auto" w:fill="auto"/>
          <w:vertAlign w:val="baseline"/>
        </w:rPr>
      </w:pP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both"/>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At the start of each term. </w:t>
      </w:r>
    </w:p>
    <w:p>
      <w:pPr>
        <w:pStyle w:val="style0"/>
        <w:numPr>
          <w:ilvl w:val="0"/>
          <w:numId w:val="7"/>
        </w:numPr>
        <w:spacing w:after="0" w:lineRule="auto" w:line="240"/>
        <w:ind w:left="750" w:hanging="360"/>
        <w:rPr>
          <w:sz w:val="24"/>
          <w:szCs w:val="24"/>
        </w:rPr>
      </w:pPr>
      <w:r>
        <w:rPr>
          <w:rFonts w:ascii="Arial" w:cs="Arial" w:eastAsia="Arial" w:hAnsi="Arial"/>
          <w:sz w:val="24"/>
          <w:szCs w:val="24"/>
        </w:rPr>
        <w:t>Have an Agenda (1 week before meeting to Educators)</w:t>
      </w:r>
    </w:p>
    <w:p>
      <w:pPr>
        <w:pStyle w:val="style0"/>
        <w:numPr>
          <w:ilvl w:val="0"/>
          <w:numId w:val="7"/>
        </w:numPr>
        <w:spacing w:after="0" w:lineRule="auto" w:line="240"/>
        <w:ind w:left="750" w:hanging="360"/>
        <w:rPr>
          <w:sz w:val="24"/>
          <w:szCs w:val="24"/>
        </w:rPr>
      </w:pPr>
      <w:r>
        <w:rPr>
          <w:rFonts w:ascii="Arial" w:cs="Arial" w:eastAsia="Arial" w:hAnsi="Arial"/>
          <w:sz w:val="24"/>
          <w:szCs w:val="24"/>
        </w:rPr>
        <w:t>Minutes of meeting handed in 2 days after meetings.</w:t>
      </w:r>
    </w:p>
    <w:p>
      <w:pPr>
        <w:pStyle w:val="style0"/>
        <w:numPr>
          <w:ilvl w:val="0"/>
          <w:numId w:val="7"/>
        </w:numPr>
        <w:spacing w:after="0" w:lineRule="auto" w:line="240"/>
        <w:ind w:left="750" w:hanging="360"/>
        <w:rPr>
          <w:sz w:val="24"/>
          <w:szCs w:val="24"/>
        </w:rPr>
      </w:pPr>
      <w:r>
        <w:rPr>
          <w:rFonts w:ascii="Arial" w:cs="Arial" w:eastAsia="Arial" w:hAnsi="Arial"/>
          <w:sz w:val="24"/>
          <w:szCs w:val="24"/>
        </w:rPr>
        <w:t xml:space="preserve">Place in </w:t>
      </w:r>
      <w:r>
        <w:rPr>
          <w:rFonts w:ascii="Arial" w:cs="Arial" w:eastAsia="Arial" w:hAnsi="Arial"/>
          <w:sz w:val="24"/>
          <w:szCs w:val="24"/>
          <w:lang w:val="en-US"/>
        </w:rPr>
        <w:t>DH</w:t>
      </w:r>
      <w:r>
        <w:rPr>
          <w:rFonts w:ascii="Arial" w:cs="Arial" w:eastAsia="Arial" w:hAnsi="Arial"/>
          <w:sz w:val="24"/>
          <w:szCs w:val="24"/>
        </w:rPr>
        <w:t>’S file and in  Subject Head’s  (Master file).</w:t>
      </w:r>
    </w:p>
    <w:p>
      <w:pPr>
        <w:pStyle w:val="style0"/>
        <w:numPr>
          <w:ilvl w:val="0"/>
          <w:numId w:val="7"/>
        </w:numPr>
        <w:spacing w:after="0" w:lineRule="auto" w:line="240"/>
        <w:ind w:left="750" w:hanging="360"/>
        <w:rPr>
          <w:sz w:val="24"/>
          <w:szCs w:val="24"/>
        </w:rPr>
      </w:pPr>
      <w:r>
        <w:rPr>
          <w:rFonts w:ascii="Arial" w:cs="Arial" w:eastAsia="Arial" w:hAnsi="Arial"/>
          <w:sz w:val="24"/>
          <w:szCs w:val="24"/>
        </w:rPr>
        <w:t>Signed copy to educators (</w:t>
      </w:r>
      <w:r>
        <w:rPr>
          <w:rFonts w:ascii="Arial" w:cs="Arial" w:eastAsia="Arial" w:hAnsi="Arial"/>
          <w:sz w:val="24"/>
          <w:szCs w:val="24"/>
          <w:lang w:val="en-US"/>
        </w:rPr>
        <w:t>DH</w:t>
      </w:r>
      <w:r>
        <w:rPr>
          <w:rFonts w:ascii="Arial" w:cs="Arial" w:eastAsia="Arial" w:hAnsi="Arial"/>
          <w:sz w:val="24"/>
          <w:szCs w:val="24"/>
        </w:rPr>
        <w:t xml:space="preserve"> and teachers sign for receipt.)</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single"/>
          <w:shd w:val="clear" w:color="auto" w:fill="auto"/>
          <w:vertAlign w:val="baseline"/>
        </w:rPr>
      </w:pPr>
      <w:r>
        <w:rPr>
          <w:rFonts w:ascii="Arial" w:cs="Arial" w:eastAsia="Arial" w:hAnsi="Arial"/>
          <w:b/>
          <w:i w:val="false"/>
          <w:smallCaps w:val="false"/>
          <w:color w:val="000000"/>
          <w:sz w:val="24"/>
          <w:szCs w:val="24"/>
          <w:u w:val="single"/>
          <w:shd w:val="clear" w:color="auto" w:fill="auto"/>
          <w:vertAlign w:val="baseline"/>
        </w:rPr>
        <w:t>PLC Meetings</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PLC meetings must be held at least once per term depending on the number of Mathematics educators the school has.</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At least each educator must get a chance to lead a PLC meeting either with a subject problem or to share good practices. </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PLC meetings must be held by subject educators to develop one another and to share good practices in the subject.</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single"/>
          <w:shd w:val="clear" w:color="auto" w:fill="auto"/>
          <w:vertAlign w:val="baseline"/>
        </w:rPr>
      </w:pPr>
      <w:r>
        <w:rPr>
          <w:rFonts w:ascii="Arial" w:cs="Arial" w:eastAsia="Arial" w:hAnsi="Arial"/>
          <w:b/>
          <w:i w:val="false"/>
          <w:smallCaps w:val="false"/>
          <w:color w:val="000000"/>
          <w:sz w:val="24"/>
          <w:szCs w:val="24"/>
          <w:u w:val="single"/>
          <w:shd w:val="clear" w:color="auto" w:fill="auto"/>
          <w:vertAlign w:val="baseline"/>
        </w:rPr>
        <w:t>Book and File Control</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Arial" w:cs="Arial" w:eastAsia="Arial" w:hAnsi="Arial"/>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Monitoring is carried out regularly by the Maths </w:t>
      </w:r>
      <w:r>
        <w:rPr>
          <w:rFonts w:ascii="Arial" w:cs="Arial" w:eastAsia="Arial" w:hAnsi="Arial"/>
          <w:b w:val="false"/>
          <w:i w:val="false"/>
          <w:smallCaps w:val="false"/>
          <w:color w:val="000000"/>
          <w:sz w:val="24"/>
          <w:szCs w:val="24"/>
          <w:u w:val="none"/>
          <w:shd w:val="clear" w:color="auto" w:fill="auto"/>
          <w:vertAlign w:val="baseline"/>
          <w:lang w:val="en-US"/>
        </w:rPr>
        <w:t>DH</w:t>
      </w:r>
      <w:r>
        <w:rPr>
          <w:rFonts w:ascii="Arial" w:cs="Arial" w:eastAsia="Arial" w:hAnsi="Arial"/>
          <w:b w:val="false"/>
          <w:i w:val="false"/>
          <w:smallCaps w:val="false"/>
          <w:color w:val="000000"/>
          <w:sz w:val="24"/>
          <w:szCs w:val="24"/>
          <w:u w:val="none"/>
          <w:shd w:val="clear" w:color="auto" w:fill="auto"/>
          <w:vertAlign w:val="baseline"/>
        </w:rPr>
        <w:t xml:space="preserve">/Subject Head in the following ways: </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Informal discussion with staff and pupils </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Controlling files in the beginning of the year and at the end of each term. </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Control of learner books every Month </w:t>
      </w:r>
    </w:p>
    <w:p>
      <w:pPr>
        <w:pStyle w:val="style0"/>
        <w:keepNext w:val="false"/>
        <w:keepLines w:val="false"/>
        <w:pageBreakBefore w:val="false"/>
        <w:widowControl/>
        <w:numPr>
          <w:ilvl w:val="0"/>
          <w:numId w:val="4"/>
        </w:numPr>
        <w:pBdr>
          <w:left w:val="nil"/>
          <w:right w:val="nil"/>
          <w:top w:val="nil"/>
          <w:bottom w:val="nil"/>
          <w:between w:val="nil"/>
        </w:pBdr>
        <w:shd w:val="clear" w:color="auto" w:fill="auto"/>
        <w:spacing w:before="0" w:after="0" w:lineRule="auto" w:line="240"/>
        <w:ind w:left="75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Analysis of data.</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Arial" w:cs="Arial" w:eastAsia="Arial" w:hAnsi="Arial"/>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Feedback is provided to staff, senior managers and governors following monitoring. </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keepNext w:val="false"/>
        <w:keepLines w:val="false"/>
        <w:pageBreakBefore w:val="false"/>
        <w:widowControl/>
        <w:numPr>
          <w:ilvl w:val="0"/>
          <w:numId w:val="8"/>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It is used to inform Educator needs. </w:t>
      </w:r>
    </w:p>
    <w:p>
      <w:pPr>
        <w:pStyle w:val="style0"/>
        <w:keepNext w:val="false"/>
        <w:keepLines w:val="false"/>
        <w:pageBreakBefore w:val="false"/>
        <w:widowControl/>
        <w:numPr>
          <w:ilvl w:val="0"/>
          <w:numId w:val="8"/>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Any resource requirements are also identified and purchased according to needs and budget as stated in school development plan. </w:t>
      </w:r>
    </w:p>
    <w:p>
      <w:pPr>
        <w:pStyle w:val="style0"/>
        <w:keepNext w:val="false"/>
        <w:keepLines w:val="false"/>
        <w:pageBreakBefore w:val="false"/>
        <w:widowControl/>
        <w:numPr>
          <w:ilvl w:val="0"/>
          <w:numId w:val="8"/>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This policy is a practical working document for the teaching and learning of Maths</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lang w:val="en-US"/>
        </w:rPr>
        <w:t>and</w:t>
      </w:r>
      <w:r>
        <w:rPr>
          <w:rFonts w:ascii="Arial" w:cs="Arial" w:eastAsia="Arial" w:hAnsi="Arial"/>
          <w:b w:val="false"/>
          <w:i w:val="false"/>
          <w:smallCaps w:val="false"/>
          <w:color w:val="000000"/>
          <w:sz w:val="24"/>
          <w:szCs w:val="24"/>
          <w:u w:val="none"/>
          <w:shd w:val="clear" w:color="auto" w:fill="auto"/>
          <w:vertAlign w:val="baseline"/>
          <w:lang w:val="en-US"/>
        </w:rPr>
        <w:t xml:space="preserve"> ML</w:t>
      </w:r>
      <w:r>
        <w:rPr>
          <w:rFonts w:ascii="Arial" w:cs="Arial" w:eastAsia="Arial" w:hAnsi="Arial"/>
          <w:b w:val="false"/>
          <w:i w:val="false"/>
          <w:smallCaps w:val="false"/>
          <w:color w:val="000000"/>
          <w:sz w:val="24"/>
          <w:szCs w:val="24"/>
          <w:u w:val="none"/>
          <w:shd w:val="clear" w:color="auto" w:fill="auto"/>
          <w:vertAlign w:val="baseline"/>
        </w:rPr>
        <w:t xml:space="preserve"> throughout the school. It is therefore subject to regular review in the light of experience, monitoring, and changes to National Policy</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      </w:t>
      </w: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single"/>
          <w:shd w:val="clear" w:color="auto" w:fill="auto"/>
          <w:vertAlign w:val="baseline"/>
        </w:rPr>
      </w:pPr>
      <w:r>
        <w:rPr>
          <w:rFonts w:ascii="Arial" w:cs="Arial" w:eastAsia="Arial" w:hAnsi="Arial"/>
          <w:b/>
          <w:i w:val="false"/>
          <w:smallCaps w:val="false"/>
          <w:color w:val="000000"/>
          <w:sz w:val="24"/>
          <w:szCs w:val="24"/>
          <w:u w:val="single"/>
          <w:shd w:val="clear" w:color="auto" w:fill="auto"/>
          <w:vertAlign w:val="baseline"/>
        </w:rPr>
        <w:t>Assessment (SBA)</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i w:val="false"/>
          <w:smallCaps w:val="false"/>
          <w:color w:val="000000"/>
          <w:sz w:val="24"/>
          <w:szCs w:val="24"/>
          <w:u w:val="single"/>
          <w:shd w:val="clear" w:color="auto" w:fill="auto"/>
          <w:vertAlign w:val="baseline"/>
        </w:rPr>
      </w:pP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Assessment is at the heart of the process of promoting children's learning. </w:t>
      </w: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The informal assessment of a child's or group's work is necessary in deciding what the next learning experience should be. </w:t>
      </w: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Informal assessments are recorded for the class teacher's own benefit or to be used in ensuring continuity and progression of children's learning in future classes.</w:t>
      </w: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Formal Tasks</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10"/>
        </w:numPr>
        <w:pBdr>
          <w:left w:val="nil"/>
          <w:right w:val="nil"/>
          <w:top w:val="nil"/>
          <w:bottom w:val="nil"/>
          <w:between w:val="nil"/>
        </w:pBdr>
        <w:shd w:val="clear" w:color="auto" w:fill="auto"/>
        <w:spacing w:before="0" w:after="0" w:lineRule="auto" w:line="259"/>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The assessment programme should be made available in the beginning of the year to all learners. </w:t>
      </w: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Must be guided, stimulated, led to achieve the aims of the project/task.  It must be in the interest and knowledge field of the learner. Please differentiate and supply each learner with a Rubric and an Instruction sheet as to assist the learner to complete the task/project with full knowledge of what it contains.</w:t>
      </w: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The SBA’s should be developed in conjunction with the class work and homework activities. </w:t>
      </w:r>
    </w:p>
    <w:p>
      <w:pPr>
        <w:pStyle w:val="style0"/>
        <w:keepNext w:val="false"/>
        <w:keepLines w:val="false"/>
        <w:pageBreakBefore w:val="false"/>
        <w:widowControl/>
        <w:numPr>
          <w:ilvl w:val="0"/>
          <w:numId w:val="9"/>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Make use of CAPS ASSESSMENT GUIDELINES FOR MATHEMATICS </w:t>
      </w:r>
      <w:r>
        <w:rPr>
          <w:rFonts w:ascii="Arial" w:cs="Arial" w:eastAsia="Arial" w:hAnsi="Arial"/>
          <w:b w:val="false"/>
          <w:i w:val="false"/>
          <w:smallCaps w:val="false"/>
          <w:color w:val="000000"/>
          <w:sz w:val="24"/>
          <w:szCs w:val="24"/>
          <w:u w:val="none"/>
          <w:shd w:val="clear" w:color="auto" w:fill="auto"/>
          <w:vertAlign w:val="baseline"/>
          <w:lang w:val="en-US"/>
        </w:rPr>
        <w:t xml:space="preserve">and MATHENATICAL </w:t>
      </w:r>
      <w:r>
        <w:rPr>
          <w:rFonts w:ascii="Arial" w:cs="Arial" w:eastAsia="Arial" w:hAnsi="Arial"/>
          <w:b w:val="false"/>
          <w:i w:val="false"/>
          <w:smallCaps w:val="false"/>
          <w:color w:val="000000"/>
          <w:sz w:val="24"/>
          <w:szCs w:val="24"/>
          <w:u w:val="none"/>
          <w:shd w:val="clear" w:color="auto" w:fill="auto"/>
          <w:vertAlign w:val="baseline"/>
          <w:lang w:val="en-US"/>
        </w:rPr>
        <w:t>LI</w:t>
      </w:r>
      <w:r>
        <w:rPr>
          <w:rFonts w:ascii="Arial" w:cs="Arial" w:eastAsia="Arial" w:hAnsi="Arial"/>
          <w:b w:val="false"/>
          <w:i w:val="false"/>
          <w:smallCaps w:val="false"/>
          <w:color w:val="000000"/>
          <w:sz w:val="24"/>
          <w:szCs w:val="24"/>
          <w:u w:val="none"/>
          <w:shd w:val="clear" w:color="auto" w:fill="auto"/>
          <w:vertAlign w:val="baseline"/>
          <w:lang w:val="en-US"/>
        </w:rPr>
        <w:t>TERACY</w:t>
      </w:r>
      <w:r>
        <w:rPr>
          <w:rFonts w:ascii="Arial" w:cs="Arial" w:eastAsia="Arial" w:hAnsi="Arial"/>
          <w:b w:val="false"/>
          <w:i w:val="false"/>
          <w:smallCaps w:val="false"/>
          <w:color w:val="000000"/>
          <w:sz w:val="24"/>
          <w:szCs w:val="24"/>
          <w:u w:val="none"/>
          <w:shd w:val="clear" w:color="auto" w:fill="auto"/>
          <w:vertAlign w:val="baseline"/>
          <w:lang w:val="en-US"/>
        </w:rPr>
        <w:t xml:space="preserve"> </w:t>
      </w:r>
      <w:r>
        <w:rPr>
          <w:rFonts w:ascii="Arial" w:cs="Arial" w:eastAsia="Arial" w:hAnsi="Arial"/>
          <w:b w:val="false"/>
          <w:i w:val="false"/>
          <w:smallCaps w:val="false"/>
          <w:color w:val="000000"/>
          <w:sz w:val="24"/>
          <w:szCs w:val="24"/>
          <w:u w:val="none"/>
          <w:shd w:val="clear" w:color="auto" w:fill="auto"/>
          <w:vertAlign w:val="baseline"/>
        </w:rPr>
        <w:t>for the setting of all assessments, i.e. use of cognitive levels.  Include question analysis grid for each formal task.</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72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MARKING OF ASSESSMENT</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Should be completed within 3 days of writing and submitted to </w:t>
      </w:r>
      <w:r>
        <w:rPr>
          <w:rFonts w:ascii="Arial" w:cs="Arial" w:eastAsia="Arial" w:hAnsi="Arial"/>
          <w:b w:val="false"/>
          <w:i w:val="false"/>
          <w:smallCaps w:val="false"/>
          <w:color w:val="000000"/>
          <w:sz w:val="24"/>
          <w:szCs w:val="24"/>
          <w:u w:val="none"/>
          <w:shd w:val="clear" w:color="auto" w:fill="auto"/>
          <w:vertAlign w:val="baseline"/>
          <w:lang w:val="en-US"/>
        </w:rPr>
        <w:t>DH</w:t>
      </w:r>
      <w:r>
        <w:rPr>
          <w:rFonts w:ascii="Arial" w:cs="Arial" w:eastAsia="Arial" w:hAnsi="Arial"/>
          <w:b w:val="false"/>
          <w:i w:val="false"/>
          <w:smallCaps w:val="false"/>
          <w:color w:val="000000"/>
          <w:sz w:val="24"/>
          <w:szCs w:val="24"/>
          <w:u w:val="none"/>
          <w:shd w:val="clear" w:color="auto" w:fill="auto"/>
          <w:vertAlign w:val="baseline"/>
        </w:rPr>
        <w:t xml:space="preserve"> for Moderation.  </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Marks should be captured on SASAMS as soon as it is back from </w:t>
      </w:r>
      <w:r>
        <w:rPr>
          <w:rFonts w:ascii="Arial" w:cs="Arial" w:eastAsia="Arial" w:hAnsi="Arial"/>
          <w:b w:val="false"/>
          <w:i w:val="false"/>
          <w:smallCaps w:val="false"/>
          <w:color w:val="000000"/>
          <w:sz w:val="24"/>
          <w:szCs w:val="24"/>
          <w:u w:val="none"/>
          <w:shd w:val="clear" w:color="auto" w:fill="auto"/>
          <w:vertAlign w:val="baseline"/>
          <w:lang w:val="en-US"/>
        </w:rPr>
        <w:t>DH</w:t>
      </w:r>
      <w:r>
        <w:rPr>
          <w:rFonts w:ascii="Arial" w:cs="Arial" w:eastAsia="Arial" w:hAnsi="Arial"/>
          <w:b w:val="false"/>
          <w:i w:val="false"/>
          <w:smallCaps w:val="false"/>
          <w:color w:val="000000"/>
          <w:sz w:val="24"/>
          <w:szCs w:val="24"/>
          <w:u w:val="none"/>
          <w:shd w:val="clear" w:color="auto" w:fill="auto"/>
          <w:vertAlign w:val="baseline"/>
        </w:rPr>
        <w:t>.</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Corrections must be done for every formal task with learners.</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Diagnostic and statistical analysis must be done for every formal task.</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Diagnostic should guide the intervention and support required.</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Parents should be contacted and informed as soon as a learner is not achieving or achieving on the borderline. </w:t>
      </w:r>
    </w:p>
    <w:p>
      <w:pPr>
        <w:pStyle w:val="style0"/>
        <w:keepNext w:val="false"/>
        <w:keepLines w:val="false"/>
        <w:pageBreakBefore w:val="false"/>
        <w:widowControl/>
        <w:numPr>
          <w:ilvl w:val="0"/>
          <w:numId w:val="11"/>
        </w:numPr>
        <w:pBdr>
          <w:left w:val="nil"/>
          <w:right w:val="nil"/>
          <w:top w:val="nil"/>
          <w:bottom w:val="nil"/>
          <w:between w:val="nil"/>
        </w:pBdr>
        <w:shd w:val="clear" w:color="auto" w:fill="auto"/>
        <w:spacing w:before="0" w:after="0" w:lineRule="auto" w:line="240"/>
        <w:ind w:left="720" w:right="0" w:hanging="360"/>
        <w:jc w:val="left"/>
        <w:rPr>
          <w:b/>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Support should be given to all progressed, learners at risk and borderline cases.</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ADDITIONAL WORK</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val="false"/>
          <w:i w:val="false"/>
          <w:smallCaps w:val="false"/>
          <w:color w:val="000000"/>
          <w:sz w:val="24"/>
          <w:szCs w:val="24"/>
          <w:u w:val="none"/>
          <w:shd w:val="clear" w:color="auto" w:fill="auto"/>
          <w:vertAlign w:val="baseline"/>
        </w:rPr>
      </w:pPr>
    </w:p>
    <w:p>
      <w:pPr>
        <w:pStyle w:val="style0"/>
        <w:spacing w:after="0" w:lineRule="auto" w:line="240"/>
        <w:rPr>
          <w:rFonts w:ascii="Arial" w:cs="Arial" w:eastAsia="Arial" w:hAnsi="Arial"/>
          <w:sz w:val="24"/>
          <w:szCs w:val="24"/>
        </w:rPr>
      </w:pPr>
      <w:r>
        <w:rPr>
          <w:rFonts w:ascii="Arial" w:cs="Arial" w:eastAsia="Arial" w:hAnsi="Arial"/>
          <w:sz w:val="24"/>
          <w:szCs w:val="24"/>
        </w:rPr>
        <w:t>Remedial, Enrichment and Support must be on a continuous basis, throughout the year.</w:t>
      </w:r>
    </w:p>
    <w:p>
      <w:pPr>
        <w:pStyle w:val="style0"/>
        <w:spacing w:after="0" w:lineRule="auto" w:line="240"/>
        <w:rPr>
          <w:rFonts w:ascii="Arial" w:cs="Arial" w:eastAsia="Arial" w:hAnsi="Arial"/>
          <w:b/>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CLASS- ROOM PRACTICES</w:t>
      </w:r>
    </w:p>
    <w:p>
      <w:pPr>
        <w:pStyle w:val="style0"/>
        <w:keepNext w:val="false"/>
        <w:keepLines w:val="false"/>
        <w:pageBreakBefore w:val="false"/>
        <w:widowControl/>
        <w:numPr>
          <w:ilvl w:val="0"/>
          <w:numId w:val="12"/>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An atmosphere must be created whereby effective teaching and learning can take place. Each learner must be influenced and handled with dignity. Positive enforcement of attitude to enrich each learner.</w:t>
      </w:r>
    </w:p>
    <w:p>
      <w:pPr>
        <w:pStyle w:val="style0"/>
        <w:keepNext w:val="false"/>
        <w:keepLines w:val="false"/>
        <w:pageBreakBefore w:val="false"/>
        <w:widowControl/>
        <w:numPr>
          <w:ilvl w:val="0"/>
          <w:numId w:val="12"/>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A Maths atmosphere should be created through manipulatives such as 3-D models, number lines, etc.</w:t>
      </w:r>
    </w:p>
    <w:p>
      <w:pPr>
        <w:pStyle w:val="style0"/>
        <w:keepNext w:val="false"/>
        <w:keepLines w:val="false"/>
        <w:pageBreakBefore w:val="false"/>
        <w:widowControl/>
        <w:numPr>
          <w:ilvl w:val="0"/>
          <w:numId w:val="12"/>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A variety of teaching strategies should be applied, ie. Practical work, group work, problem solving, etc.</w:t>
      </w:r>
    </w:p>
    <w:p>
      <w:pPr>
        <w:pStyle w:val="style0"/>
        <w:spacing w:after="0" w:lineRule="auto" w:line="240"/>
        <w:rPr>
          <w:rFonts w:ascii="Arial" w:cs="Arial" w:eastAsia="Arial" w:hAnsi="Arial"/>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CLASS WORK AND HOMEWORK</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i w:val="false"/>
          <w:smallCaps w:val="false"/>
          <w:color w:val="000000"/>
          <w:sz w:val="24"/>
          <w:szCs w:val="24"/>
          <w:u w:val="none"/>
          <w:shd w:val="clear" w:color="auto" w:fill="auto"/>
          <w:vertAlign w:val="baseline"/>
        </w:rPr>
      </w:pPr>
    </w:p>
    <w:p>
      <w:pPr>
        <w:pStyle w:val="style0"/>
        <w:spacing w:after="0" w:lineRule="auto" w:line="240"/>
        <w:rPr>
          <w:rFonts w:ascii="Arial" w:cs="Arial" w:eastAsia="Arial" w:hAnsi="Arial"/>
          <w:sz w:val="24"/>
          <w:szCs w:val="24"/>
        </w:rPr>
      </w:pPr>
      <w:r>
        <w:rPr>
          <w:rFonts w:ascii="Arial" w:cs="Arial" w:eastAsia="Arial" w:hAnsi="Arial"/>
          <w:sz w:val="24"/>
          <w:szCs w:val="24"/>
        </w:rPr>
        <w:t>A minimum of 2 pages from DBE workbook should be done daily as classwork.  Avoid giving too much homework as there is more than enough contact time in Mathematics.</w:t>
      </w:r>
    </w:p>
    <w:p>
      <w:pPr>
        <w:pStyle w:val="style0"/>
        <w:spacing w:after="0" w:lineRule="auto" w:line="240"/>
        <w:rPr>
          <w:rFonts w:ascii="Lucida Sans" w:cs="Lucida Sans" w:eastAsia="Lucida Sans" w:hAnsi="Lucida Sans"/>
          <w:b/>
          <w:sz w:val="18"/>
          <w:szCs w:val="18"/>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 xml:space="preserve"> LTSM</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360" w:right="0" w:firstLine="0"/>
        <w:jc w:val="left"/>
        <w:rPr>
          <w:rFonts w:ascii="Arial" w:cs="Arial" w:eastAsia="Arial" w:hAnsi="Arial"/>
          <w:b/>
          <w:i w:val="false"/>
          <w:smallCaps w:val="false"/>
          <w:color w:val="000000"/>
          <w:sz w:val="24"/>
          <w:szCs w:val="24"/>
          <w:u w:val="none"/>
          <w:shd w:val="clear" w:color="auto" w:fill="auto"/>
          <w:vertAlign w:val="baseline"/>
        </w:rPr>
      </w:pPr>
    </w:p>
    <w:p>
      <w:pPr>
        <w:pStyle w:val="style0"/>
        <w:spacing w:after="0" w:lineRule="auto" w:line="240"/>
        <w:rPr>
          <w:rFonts w:ascii="Arial" w:cs="Arial" w:eastAsia="Arial" w:hAnsi="Arial"/>
          <w:sz w:val="24"/>
          <w:szCs w:val="24"/>
        </w:rPr>
      </w:pPr>
      <w:r>
        <w:rPr>
          <w:rFonts w:ascii="Arial" w:cs="Arial" w:eastAsia="Arial" w:hAnsi="Arial"/>
          <w:sz w:val="24"/>
          <w:szCs w:val="24"/>
        </w:rPr>
        <w:t xml:space="preserve">All required LTSM for educators and learners should be carefully decided and ordered in time to use as resources in the Subject and all Subject educators shall acquire, control and care for resource materials in the Subject. </w:t>
      </w:r>
    </w:p>
    <w:p>
      <w:pPr>
        <w:pStyle w:val="style0"/>
        <w:spacing w:after="0" w:lineRule="auto" w:line="240"/>
        <w:rPr>
          <w:rFonts w:ascii="Arial" w:cs="Arial" w:eastAsia="Arial" w:hAnsi="Arial"/>
          <w:b/>
          <w:sz w:val="24"/>
          <w:szCs w:val="24"/>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Lucida Sans" w:cs="Lucida Sans" w:eastAsia="Lucida Sans" w:hAnsi="Lucida Sans"/>
          <w:b/>
          <w:i w:val="false"/>
          <w:smallCaps w:val="false"/>
          <w:color w:val="000000"/>
          <w:sz w:val="18"/>
          <w:szCs w:val="18"/>
          <w:u w:val="none"/>
          <w:shd w:val="clear" w:color="auto" w:fill="auto"/>
          <w:vertAlign w:val="baseline"/>
        </w:rPr>
        <w:t xml:space="preserve"> </w:t>
      </w:r>
      <w:r>
        <w:rPr>
          <w:rFonts w:ascii="Arial" w:cs="Arial" w:eastAsia="Arial" w:hAnsi="Arial"/>
          <w:b/>
          <w:i w:val="false"/>
          <w:smallCaps w:val="false"/>
          <w:color w:val="000000"/>
          <w:sz w:val="24"/>
          <w:szCs w:val="24"/>
          <w:u w:val="none"/>
          <w:shd w:val="clear" w:color="auto" w:fill="auto"/>
          <w:vertAlign w:val="baseline"/>
        </w:rPr>
        <w:t>EDUCATIONAL TOURS/PLAYS/EXCURSIONS</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This should be directly inline and linked with the goals of the Curriculum and must aid in the development of learners’ SKV’S     </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This will also aid in Language development and of MATH as in its totality.</w:t>
      </w:r>
    </w:p>
    <w:p>
      <w:pPr>
        <w:pStyle w:val="style0"/>
        <w:spacing w:after="0" w:lineRule="auto" w:line="240"/>
        <w:rPr>
          <w:rFonts w:ascii="Lucida Sans" w:cs="Lucida Sans" w:eastAsia="Lucida Sans" w:hAnsi="Lucida Sans"/>
          <w:sz w:val="18"/>
          <w:szCs w:val="18"/>
        </w:rPr>
      </w:pP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val="false"/>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LEARNER DEVELOPMENT</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Gaining and develop knowledge in MATH</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Interpretation and declaration of different processes and the use of different methods and new acquired glossary and terminology.</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English across the curriculum.</w:t>
      </w:r>
    </w:p>
    <w:p>
      <w:pPr>
        <w:pStyle w:val="style0"/>
        <w:spacing w:after="0" w:lineRule="auto" w:line="240"/>
        <w:rPr>
          <w:rFonts w:ascii="Arial" w:cs="Arial" w:eastAsia="Arial" w:hAnsi="Arial"/>
          <w:sz w:val="24"/>
          <w:szCs w:val="24"/>
        </w:rPr>
      </w:pPr>
      <w:r>
        <w:rPr>
          <w:rFonts w:ascii="Arial" w:cs="Arial" w:eastAsia="Arial" w:hAnsi="Arial"/>
          <w:sz w:val="24"/>
          <w:szCs w:val="24"/>
        </w:rPr>
        <w:t xml:space="preserve">                                </w:t>
      </w:r>
    </w:p>
    <w:p>
      <w:pPr>
        <w:pStyle w:val="style0"/>
        <w:keepNext w:val="false"/>
        <w:keepLines w:val="false"/>
        <w:pageBreakBefore w:val="false"/>
        <w:widowControl/>
        <w:numPr>
          <w:ilvl w:val="0"/>
          <w:numId w:val="6"/>
        </w:numPr>
        <w:pBdr>
          <w:left w:val="nil"/>
          <w:right w:val="nil"/>
          <w:top w:val="nil"/>
          <w:bottom w:val="nil"/>
          <w:between w:val="nil"/>
        </w:pBdr>
        <w:shd w:val="clear" w:color="auto" w:fill="auto"/>
        <w:spacing w:before="0" w:after="0" w:lineRule="auto" w:line="240"/>
        <w:ind w:left="360" w:right="0" w:hanging="360"/>
        <w:jc w:val="left"/>
        <w:rPr>
          <w:rFonts w:ascii="Arial" w:cs="Arial" w:eastAsia="Arial" w:hAnsi="Arial"/>
          <w:b/>
          <w:i w:val="false"/>
          <w:smallCaps w:val="false"/>
          <w:color w:val="000000"/>
          <w:sz w:val="24"/>
          <w:szCs w:val="24"/>
          <w:u w:val="none"/>
          <w:shd w:val="clear" w:color="auto" w:fill="auto"/>
          <w:vertAlign w:val="baseline"/>
        </w:rPr>
      </w:pPr>
      <w:r>
        <w:rPr>
          <w:rFonts w:ascii="Arial" w:cs="Arial" w:eastAsia="Arial" w:hAnsi="Arial"/>
          <w:b/>
          <w:i w:val="false"/>
          <w:smallCaps w:val="false"/>
          <w:color w:val="000000"/>
          <w:sz w:val="24"/>
          <w:szCs w:val="24"/>
          <w:u w:val="none"/>
          <w:shd w:val="clear" w:color="auto" w:fill="auto"/>
          <w:vertAlign w:val="baseline"/>
        </w:rPr>
        <w:t>STAFF DEVELOPMENT</w:t>
      </w:r>
    </w:p>
    <w:p>
      <w:pPr>
        <w:pStyle w:val="style0"/>
        <w:keepNext w:val="false"/>
        <w:keepLines w:val="false"/>
        <w:pageBreakBefore w:val="false"/>
        <w:widowControl/>
        <w:numPr>
          <w:ilvl w:val="0"/>
          <w:numId w:val="13"/>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Programs to develop and enrich educators and all will be included in the  </w:t>
      </w:r>
    </w:p>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720" w:right="0" w:firstLine="0"/>
        <w:jc w:val="left"/>
        <w:rPr>
          <w:rFonts w:ascii="Arial" w:cs="Arial" w:eastAsia="Arial" w:hAnsi="Arial"/>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Developmental process.</w:t>
      </w:r>
    </w:p>
    <w:p>
      <w:pPr>
        <w:pStyle w:val="style0"/>
        <w:keepNext w:val="false"/>
        <w:keepLines w:val="false"/>
        <w:pageBreakBefore w:val="false"/>
        <w:widowControl/>
        <w:numPr>
          <w:ilvl w:val="0"/>
          <w:numId w:val="5"/>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Follow the National and Provincial Guidelines</w:t>
      </w:r>
    </w:p>
    <w:p>
      <w:pPr>
        <w:pStyle w:val="style0"/>
        <w:keepNext w:val="false"/>
        <w:keepLines w:val="false"/>
        <w:pageBreakBefore w:val="false"/>
        <w:widowControl/>
        <w:numPr>
          <w:ilvl w:val="0"/>
          <w:numId w:val="5"/>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Always strive for further development and growth</w:t>
      </w:r>
    </w:p>
    <w:p>
      <w:pPr>
        <w:pStyle w:val="style0"/>
        <w:keepNext w:val="false"/>
        <w:keepLines w:val="false"/>
        <w:pageBreakBefore w:val="false"/>
        <w:widowControl/>
        <w:numPr>
          <w:ilvl w:val="0"/>
          <w:numId w:val="5"/>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Class visits and QMS.</w:t>
      </w:r>
    </w:p>
    <w:p>
      <w:pPr>
        <w:pStyle w:val="style0"/>
        <w:keepNext w:val="false"/>
        <w:keepLines w:val="false"/>
        <w:pageBreakBefore w:val="false"/>
        <w:widowControl/>
        <w:numPr>
          <w:ilvl w:val="0"/>
          <w:numId w:val="5"/>
        </w:numPr>
        <w:pBdr>
          <w:left w:val="nil"/>
          <w:right w:val="nil"/>
          <w:top w:val="nil"/>
          <w:bottom w:val="nil"/>
          <w:between w:val="nil"/>
        </w:pBdr>
        <w:shd w:val="clear" w:color="auto" w:fill="auto"/>
        <w:spacing w:before="0" w:after="0" w:lineRule="auto" w:line="240"/>
        <w:ind w:left="720" w:right="0" w:hanging="360"/>
        <w:jc w:val="left"/>
        <w:rPr>
          <w:b w:val="false"/>
          <w:i w:val="false"/>
          <w:smallCaps w:val="false"/>
          <w:color w:val="000000"/>
          <w:sz w:val="24"/>
          <w:szCs w:val="24"/>
          <w:u w:val="none"/>
          <w:shd w:val="clear" w:color="auto" w:fill="auto"/>
          <w:vertAlign w:val="baseline"/>
        </w:rPr>
      </w:pPr>
      <w:r>
        <w:rPr>
          <w:rFonts w:ascii="Arial" w:cs="Arial" w:eastAsia="Arial" w:hAnsi="Arial"/>
          <w:b w:val="false"/>
          <w:i w:val="false"/>
          <w:smallCaps w:val="false"/>
          <w:color w:val="000000"/>
          <w:sz w:val="24"/>
          <w:szCs w:val="24"/>
          <w:u w:val="none"/>
          <w:shd w:val="clear" w:color="auto" w:fill="auto"/>
          <w:vertAlign w:val="baseline"/>
        </w:rPr>
        <w:t xml:space="preserve">Workshops.     </w:t>
      </w:r>
    </w:p>
    <w:p>
      <w:pPr>
        <w:pStyle w:val="style0"/>
        <w:spacing w:after="0" w:lineRule="auto" w:line="240"/>
        <w:rPr>
          <w:rFonts w:ascii="Lucida Sans" w:cs="Lucida Sans" w:eastAsia="Lucida Sans" w:hAnsi="Lucida Sans"/>
          <w:b/>
          <w:sz w:val="18"/>
          <w:szCs w:val="18"/>
        </w:rPr>
      </w:pPr>
    </w:p>
    <w:p>
      <w:pPr>
        <w:pStyle w:val="style0"/>
        <w:spacing w:after="0"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SIGNED: PRINCIPAL: _______________________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DATE: ___________</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p>
    <w:p>
      <w:pPr>
        <w:pStyle w:val="style0"/>
        <w:spacing w:after="0" w:lineRule="auto" w:line="240"/>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DEPUTY PRINCIPAL: _______________________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DATE: ___________</w:t>
      </w:r>
    </w:p>
    <w:p>
      <w:pPr>
        <w:pStyle w:val="style0"/>
        <w:spacing w:after="0" w:lineRule="auto" w:line="240"/>
        <w:rPr>
          <w:rFonts w:ascii="Times New Roman" w:cs="Times New Roman" w:eastAsia="Times New Roman" w:hAnsi="Times New Roman"/>
          <w:sz w:val="24"/>
          <w:szCs w:val="24"/>
        </w:rPr>
      </w:pPr>
    </w:p>
    <w:bookmarkStart w:id="0" w:name="_gjdgxs" w:colFirst="0" w:colLast="0"/>
    <w:bookmarkEnd w:id="0"/>
    <w:p>
      <w:pPr>
        <w:pStyle w:val="style0"/>
        <w:spacing w:after="0"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SIGNED: </w:t>
      </w:r>
      <w:r>
        <w:rPr>
          <w:rFonts w:ascii="Times New Roman" w:cs="Times New Roman" w:eastAsia="Times New Roman" w:hAnsi="Times New Roman"/>
          <w:b/>
          <w:sz w:val="24"/>
          <w:szCs w:val="24"/>
          <w:lang w:val="en-US"/>
        </w:rPr>
        <w:t>DH</w:t>
      </w:r>
      <w:r>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 xml:space="preserve">      _______________________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DATE: ___________</w:t>
      </w:r>
    </w:p>
    <w:p>
      <w:pPr>
        <w:pStyle w:val="style0"/>
        <w:spacing w:after="0" w:lineRule="auto" w:line="240"/>
        <w:rPr>
          <w:rFonts w:ascii="Times New Roman" w:cs="Times New Roman" w:eastAsia="Times New Roman" w:hAnsi="Times New Roman"/>
          <w:b/>
          <w:sz w:val="24"/>
          <w:szCs w:val="24"/>
        </w:rPr>
      </w:pPr>
    </w:p>
    <w:p>
      <w:pPr>
        <w:pStyle w:val="style0"/>
        <w:spacing w:after="0"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EDUCATORS: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_______________________, __________________________</w:t>
      </w:r>
    </w:p>
    <w:p>
      <w:pPr>
        <w:pStyle w:val="style0"/>
        <w:spacing w:after="0" w:lineRule="auto" w:line="240"/>
        <w:rPr>
          <w:rFonts w:ascii="Times New Roman" w:cs="Times New Roman" w:eastAsia="Times New Roman" w:hAnsi="Times New Roman"/>
          <w:b/>
          <w:sz w:val="24"/>
          <w:szCs w:val="24"/>
        </w:rPr>
      </w:pPr>
    </w:p>
    <w:p>
      <w:pPr>
        <w:pStyle w:val="style0"/>
        <w:spacing w:after="0" w:lineRule="auto" w:line="240"/>
        <w:ind w:left="1440" w:firstLine="720"/>
        <w:rPr>
          <w:rFonts w:ascii="Times New Roman" w:cs="Times New Roman" w:eastAsia="Times New Roman" w:hAnsi="Times New Roman"/>
          <w:b/>
          <w:sz w:val="24"/>
          <w:szCs w:val="24"/>
        </w:rPr>
      </w:pPr>
      <w:r>
        <w:rPr>
          <w:rFonts w:ascii="Times New Roman" w:cs="Times New Roman" w:eastAsia="Times New Roman" w:hAnsi="Times New Roman"/>
          <w:b/>
          <w:sz w:val="24"/>
          <w:szCs w:val="24"/>
        </w:rPr>
        <w:t>_______________________, __________________________</w:t>
      </w:r>
    </w:p>
    <w:p>
      <w:pPr>
        <w:pStyle w:val="style0"/>
        <w:spacing w:after="0" w:lineRule="auto" w:line="240"/>
        <w:rPr>
          <w:rFonts w:ascii="Times New Roman" w:cs="Times New Roman" w:eastAsia="Times New Roman" w:hAnsi="Times New Roman"/>
          <w:b/>
          <w:sz w:val="24"/>
          <w:szCs w:val="24"/>
        </w:rPr>
      </w:pPr>
    </w:p>
    <w:p>
      <w:pPr>
        <w:pStyle w:val="style0"/>
        <w:spacing w:after="0"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______________________, __________________________</w:t>
      </w:r>
    </w:p>
    <w:p>
      <w:pPr>
        <w:pStyle w:val="style0"/>
        <w:spacing w:after="0" w:lineRule="auto" w:line="240"/>
        <w:rPr>
          <w:rFonts w:ascii="Times New Roman" w:cs="Times New Roman" w:eastAsia="Times New Roman" w:hAnsi="Times New Roman"/>
          <w:b/>
          <w:sz w:val="24"/>
          <w:szCs w:val="24"/>
        </w:rPr>
      </w:pPr>
    </w:p>
    <w:p>
      <w:pPr>
        <w:pStyle w:val="style0"/>
        <w:spacing w:after="0"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SGB:</w:t>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ab/>
      </w:r>
      <w:r>
        <w:rPr>
          <w:rFonts w:ascii="Times New Roman" w:cs="Times New Roman" w:eastAsia="Times New Roman" w:hAnsi="Times New Roman"/>
          <w:b/>
          <w:sz w:val="24"/>
          <w:szCs w:val="24"/>
        </w:rPr>
        <w:t>_____________________</w:t>
      </w:r>
    </w:p>
    <w:p>
      <w:pPr>
        <w:pStyle w:val="style0"/>
        <w:spacing w:after="0" w:lineRule="auto" w:line="240"/>
        <w:rPr>
          <w:rFonts w:ascii="Arial" w:cs="Arial" w:eastAsia="Arial" w:hAnsi="Arial"/>
          <w:sz w:val="24"/>
          <w:szCs w:val="24"/>
        </w:rPr>
      </w:pPr>
    </w:p>
    <w:sectPr>
      <w:pgSz w:w="11906" w:h="16838" w:orient="portrait"/>
      <w:pgMar w:top="1440" w:right="1440" w:bottom="1440" w:left="1440" w:header="708" w:footer="708"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5020304"/>
    <w:charset w:val="00"/>
    <w:family w:val="roman"/>
    <w:pitch w:val="variable"/>
    <w:sig w:usb0="20007A87" w:usb1="80000000" w:usb2="00000008" w:usb3="00000000" w:csb0="000001FF" w:csb1="00000000"/>
  </w:font>
  <w:font w:name="Arial">
    <w:altName w:val="Arial"/>
    <w:panose1 w:val="020b0604020002020204"/>
    <w:charset w:val="01"/>
    <w:family w:val="swiss"/>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00000001"/>
    <w:multiLevelType w:val="multilevel"/>
    <w:tmpl w:val="FFFFFFFF"/>
    <w:lvl w:ilvl="0">
      <w:start w:val="1"/>
      <w:numFmt w:val="bullet"/>
      <w:lvlText w:val="●"/>
      <w:lvlJc w:val="left"/>
      <w:pPr>
        <w:ind w:left="645" w:hanging="360"/>
      </w:pPr>
      <w:rPr>
        <w:rFonts w:ascii="Noto Sans Symbols" w:cs="Noto Sans Symbols" w:eastAsia="Noto Sans Symbols" w:hAnsi="Noto Sans Symbols"/>
      </w:rPr>
    </w:lvl>
    <w:lvl w:ilvl="1">
      <w:start w:val="1"/>
      <w:numFmt w:val="bullet"/>
      <w:lvlText w:val="o"/>
      <w:lvlJc w:val="left"/>
      <w:pPr>
        <w:ind w:left="1365" w:hanging="360"/>
      </w:pPr>
      <w:rPr>
        <w:rFonts w:ascii="Courier New" w:cs="Courier New" w:eastAsia="Courier New" w:hAnsi="Courier New"/>
      </w:rPr>
    </w:lvl>
    <w:lvl w:ilvl="2">
      <w:start w:val="1"/>
      <w:numFmt w:val="bullet"/>
      <w:lvlText w:val="▪"/>
      <w:lvlJc w:val="left"/>
      <w:pPr>
        <w:ind w:left="2085" w:hanging="360"/>
      </w:pPr>
      <w:rPr>
        <w:rFonts w:ascii="Noto Sans Symbols" w:cs="Noto Sans Symbols" w:eastAsia="Noto Sans Symbols" w:hAnsi="Noto Sans Symbols"/>
      </w:rPr>
    </w:lvl>
    <w:lvl w:ilvl="3">
      <w:start w:val="1"/>
      <w:numFmt w:val="bullet"/>
      <w:lvlText w:val="●"/>
      <w:lvlJc w:val="left"/>
      <w:pPr>
        <w:ind w:left="2805" w:hanging="360"/>
      </w:pPr>
      <w:rPr>
        <w:rFonts w:ascii="Noto Sans Symbols" w:cs="Noto Sans Symbols" w:eastAsia="Noto Sans Symbols" w:hAnsi="Noto Sans Symbols"/>
      </w:rPr>
    </w:lvl>
    <w:lvl w:ilvl="4">
      <w:start w:val="1"/>
      <w:numFmt w:val="bullet"/>
      <w:lvlText w:val="o"/>
      <w:lvlJc w:val="left"/>
      <w:pPr>
        <w:ind w:left="3525" w:hanging="360"/>
      </w:pPr>
      <w:rPr>
        <w:rFonts w:ascii="Courier New" w:cs="Courier New" w:eastAsia="Courier New" w:hAnsi="Courier New"/>
      </w:rPr>
    </w:lvl>
    <w:lvl w:ilvl="5">
      <w:start w:val="1"/>
      <w:numFmt w:val="bullet"/>
      <w:lvlText w:val="▪"/>
      <w:lvlJc w:val="left"/>
      <w:pPr>
        <w:ind w:left="4245" w:hanging="360"/>
      </w:pPr>
      <w:rPr>
        <w:rFonts w:ascii="Noto Sans Symbols" w:cs="Noto Sans Symbols" w:eastAsia="Noto Sans Symbols" w:hAnsi="Noto Sans Symbols"/>
      </w:rPr>
    </w:lvl>
    <w:lvl w:ilvl="6">
      <w:start w:val="1"/>
      <w:numFmt w:val="bullet"/>
      <w:lvlText w:val="●"/>
      <w:lvlJc w:val="left"/>
      <w:pPr>
        <w:ind w:left="4965" w:hanging="360"/>
      </w:pPr>
      <w:rPr>
        <w:rFonts w:ascii="Noto Sans Symbols" w:cs="Noto Sans Symbols" w:eastAsia="Noto Sans Symbols" w:hAnsi="Noto Sans Symbols"/>
      </w:rPr>
    </w:lvl>
    <w:lvl w:ilvl="7">
      <w:start w:val="1"/>
      <w:numFmt w:val="bullet"/>
      <w:lvlText w:val="o"/>
      <w:lvlJc w:val="left"/>
      <w:pPr>
        <w:ind w:left="5685" w:hanging="360"/>
      </w:pPr>
      <w:rPr>
        <w:rFonts w:ascii="Courier New" w:cs="Courier New" w:eastAsia="Courier New" w:hAnsi="Courier New"/>
      </w:rPr>
    </w:lvl>
    <w:lvl w:ilvl="8">
      <w:start w:val="1"/>
      <w:numFmt w:val="bullet"/>
      <w:lvlText w:val="▪"/>
      <w:lvlJc w:val="left"/>
      <w:pPr>
        <w:ind w:left="6405" w:hanging="360"/>
      </w:pPr>
      <w:rPr>
        <w:rFonts w:ascii="Noto Sans Symbols" w:cs="Noto Sans Symbols" w:eastAsia="Noto Sans Symbols" w:hAnsi="Noto Sans Symbols"/>
      </w:rPr>
    </w:lvl>
  </w:abstractNum>
  <w:abstractNum w:abstractNumId="2">
    <w:nsid w:val="00000002"/>
    <w:multiLevelType w:val="multilevel"/>
    <w:tmpl w:val="FFFFFFFF"/>
    <w:lvl w:ilvl="0">
      <w:start w:val="1"/>
      <w:numFmt w:val="bullet"/>
      <w:lvlText w:val="●"/>
      <w:lvlJc w:val="left"/>
      <w:pPr>
        <w:ind w:left="750" w:hanging="360"/>
      </w:pPr>
      <w:rPr>
        <w:rFonts w:ascii="Noto Sans Symbols" w:cs="Noto Sans Symbols" w:eastAsia="Noto Sans Symbols" w:hAnsi="Noto Sans Symbols"/>
      </w:rPr>
    </w:lvl>
    <w:lvl w:ilvl="1">
      <w:start w:val="1"/>
      <w:numFmt w:val="bullet"/>
      <w:lvlText w:val="o"/>
      <w:lvlJc w:val="left"/>
      <w:pPr>
        <w:ind w:left="1470" w:hanging="360"/>
      </w:pPr>
      <w:rPr>
        <w:rFonts w:ascii="Courier New" w:cs="Courier New" w:eastAsia="Courier New" w:hAnsi="Courier New"/>
      </w:rPr>
    </w:lvl>
    <w:lvl w:ilvl="2">
      <w:start w:val="1"/>
      <w:numFmt w:val="bullet"/>
      <w:lvlText w:val="▪"/>
      <w:lvlJc w:val="left"/>
      <w:pPr>
        <w:ind w:left="2190" w:hanging="360"/>
      </w:pPr>
      <w:rPr>
        <w:rFonts w:ascii="Noto Sans Symbols" w:cs="Noto Sans Symbols" w:eastAsia="Noto Sans Symbols" w:hAnsi="Noto Sans Symbols"/>
      </w:rPr>
    </w:lvl>
    <w:lvl w:ilvl="3">
      <w:start w:val="1"/>
      <w:numFmt w:val="bullet"/>
      <w:lvlText w:val="●"/>
      <w:lvlJc w:val="left"/>
      <w:pPr>
        <w:ind w:left="2910" w:hanging="360"/>
      </w:pPr>
      <w:rPr>
        <w:rFonts w:ascii="Noto Sans Symbols" w:cs="Noto Sans Symbols" w:eastAsia="Noto Sans Symbols" w:hAnsi="Noto Sans Symbols"/>
      </w:rPr>
    </w:lvl>
    <w:lvl w:ilvl="4">
      <w:start w:val="1"/>
      <w:numFmt w:val="bullet"/>
      <w:lvlText w:val="o"/>
      <w:lvlJc w:val="left"/>
      <w:pPr>
        <w:ind w:left="3630" w:hanging="360"/>
      </w:pPr>
      <w:rPr>
        <w:rFonts w:ascii="Courier New" w:cs="Courier New" w:eastAsia="Courier New" w:hAnsi="Courier New"/>
      </w:rPr>
    </w:lvl>
    <w:lvl w:ilvl="5">
      <w:start w:val="1"/>
      <w:numFmt w:val="bullet"/>
      <w:lvlText w:val="▪"/>
      <w:lvlJc w:val="left"/>
      <w:pPr>
        <w:ind w:left="4350" w:hanging="360"/>
      </w:pPr>
      <w:rPr>
        <w:rFonts w:ascii="Noto Sans Symbols" w:cs="Noto Sans Symbols" w:eastAsia="Noto Sans Symbols" w:hAnsi="Noto Sans Symbols"/>
      </w:rPr>
    </w:lvl>
    <w:lvl w:ilvl="6">
      <w:start w:val="1"/>
      <w:numFmt w:val="bullet"/>
      <w:lvlText w:val="●"/>
      <w:lvlJc w:val="left"/>
      <w:pPr>
        <w:ind w:left="5070" w:hanging="360"/>
      </w:pPr>
      <w:rPr>
        <w:rFonts w:ascii="Noto Sans Symbols" w:cs="Noto Sans Symbols" w:eastAsia="Noto Sans Symbols" w:hAnsi="Noto Sans Symbols"/>
      </w:rPr>
    </w:lvl>
    <w:lvl w:ilvl="7">
      <w:start w:val="1"/>
      <w:numFmt w:val="bullet"/>
      <w:lvlText w:val="o"/>
      <w:lvlJc w:val="left"/>
      <w:pPr>
        <w:ind w:left="5790" w:hanging="360"/>
      </w:pPr>
      <w:rPr>
        <w:rFonts w:ascii="Courier New" w:cs="Courier New" w:eastAsia="Courier New" w:hAnsi="Courier New"/>
      </w:rPr>
    </w:lvl>
    <w:lvl w:ilvl="8">
      <w:start w:val="1"/>
      <w:numFmt w:val="bullet"/>
      <w:lvlText w:val="▪"/>
      <w:lvlJc w:val="left"/>
      <w:pPr>
        <w:ind w:left="6510" w:hanging="360"/>
      </w:pPr>
      <w:rPr>
        <w:rFonts w:ascii="Noto Sans Symbols" w:cs="Noto Sans Symbols" w:eastAsia="Noto Sans Symbols" w:hAnsi="Noto Sans Symbols"/>
      </w:rPr>
    </w:lvl>
  </w:abstractNum>
  <w:abstractNum w:abstractNumId="3">
    <w:nsid w:val="00000003"/>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nsid w:val="00000004"/>
    <w:multiLevelType w:val="multilevel"/>
    <w:tmpl w:val="FFFFFFFF"/>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0000005"/>
    <w:multiLevelType w:val="multilevel"/>
    <w:tmpl w:val="FFFFFFFF"/>
    <w:lvl w:ilvl="0">
      <w:start w:val="3"/>
      <w:numFmt w:val="bullet"/>
      <w:lvlText w:val="●"/>
      <w:lvlJc w:val="left"/>
      <w:pPr>
        <w:ind w:left="525"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nsid w:val="00000006"/>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nsid w:val="00000007"/>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nsid w:val="00000008"/>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nsid w:val="00000009"/>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nsid w:val="0000000A"/>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nsid w:val="0000000B"/>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nsid w:val="0000000C"/>
    <w:multiLevelType w:val="multilevel"/>
    <w:tmpl w:val="FFFFFFFF"/>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0"/>
  </w:num>
  <w:num w:numId="12">
    <w:abstractNumId w:val="11"/>
  </w:num>
  <w:num w:numId="13">
    <w:abstractNumId w:val="12"/>
  </w:num>
</w:numbering>
</file>

<file path=word/settings.xml><?xml version="1.0" encoding="utf-8"?>
<w:settings xmlns:w="http://schemas.openxmlformats.org/wordprocessingml/2006/main" xmlns:r="http://schemas.openxmlformats.org/officeDocument/2006/relationships" xmlns:m="http://schemas.openxmlformats.org/officeDocument/2006/math">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2"/>
        <w:szCs w:val="22"/>
        <w:lang w:val="en-US"/>
      </w:rPr>
    </w:rPrDefault>
    <w:pPrDefault>
      <w:pPr>
        <w:spacing w:after="160" w:lineRule="auto" w:line="259"/>
      </w:pPr>
    </w:pPrDefault>
  </w:docDefaults>
  <w:style w:type="paragraph" w:customStyle="1" w:styleId="style4097">
    <w:name w:val="normal"/>
    <w:next w:val="style4097"/>
    <w:pPr/>
  </w:style>
  <w:style w:type="table" w:customStyle="1" w:styleId="style4098">
    <w:name w:val="Table Normal"/>
    <w:next w:val="style4098"/>
    <w:pPr/>
    <w:tcPr>
      <w:tcBorders/>
    </w:tcPr>
  </w:style>
  <w:style w:type="paragraph" w:styleId="style1">
    <w:name w:val="heading 1"/>
    <w:basedOn w:val="style4097"/>
    <w:next w:val="style4097"/>
    <w:pPr>
      <w:keepNext/>
      <w:keepLines/>
      <w:pageBreakBefore w:val="false"/>
      <w:spacing w:before="480" w:after="120"/>
    </w:pPr>
    <w:rPr>
      <w:b/>
      <w:sz w:val="48"/>
      <w:szCs w:val="48"/>
    </w:rPr>
  </w:style>
  <w:style w:type="paragraph" w:styleId="style2">
    <w:name w:val="heading 2"/>
    <w:basedOn w:val="style4097"/>
    <w:next w:val="style4097"/>
    <w:pPr>
      <w:keepNext/>
      <w:keepLines/>
      <w:pageBreakBefore w:val="false"/>
      <w:spacing w:before="360" w:after="80"/>
    </w:pPr>
    <w:rPr>
      <w:b/>
      <w:sz w:val="36"/>
      <w:szCs w:val="36"/>
    </w:rPr>
  </w:style>
  <w:style w:type="paragraph" w:styleId="style3">
    <w:name w:val="heading 3"/>
    <w:basedOn w:val="style4097"/>
    <w:next w:val="style4097"/>
    <w:pPr>
      <w:keepNext/>
      <w:keepLines/>
      <w:pageBreakBefore w:val="false"/>
      <w:spacing w:before="280" w:after="80"/>
    </w:pPr>
    <w:rPr>
      <w:b/>
      <w:sz w:val="28"/>
      <w:szCs w:val="28"/>
    </w:rPr>
  </w:style>
  <w:style w:type="paragraph" w:styleId="style4">
    <w:name w:val="heading 4"/>
    <w:basedOn w:val="style4097"/>
    <w:next w:val="style4097"/>
    <w:pPr>
      <w:keepNext/>
      <w:keepLines/>
      <w:pageBreakBefore w:val="false"/>
      <w:spacing w:before="240" w:after="40"/>
    </w:pPr>
    <w:rPr>
      <w:b/>
      <w:sz w:val="24"/>
      <w:szCs w:val="24"/>
    </w:rPr>
  </w:style>
  <w:style w:type="paragraph" w:styleId="style5">
    <w:name w:val="heading 5"/>
    <w:basedOn w:val="style4097"/>
    <w:next w:val="style4097"/>
    <w:pPr>
      <w:keepNext/>
      <w:keepLines/>
      <w:pageBreakBefore w:val="false"/>
      <w:spacing w:before="220" w:after="40"/>
    </w:pPr>
    <w:rPr>
      <w:b/>
      <w:sz w:val="22"/>
      <w:szCs w:val="22"/>
    </w:rPr>
  </w:style>
  <w:style w:type="paragraph" w:styleId="style6">
    <w:name w:val="heading 6"/>
    <w:basedOn w:val="style4097"/>
    <w:next w:val="style4097"/>
    <w:pPr>
      <w:keepNext/>
      <w:keepLines/>
      <w:pageBreakBefore w:val="false"/>
      <w:spacing w:before="200" w:after="40"/>
    </w:pPr>
    <w:rPr>
      <w:b/>
      <w:sz w:val="20"/>
      <w:szCs w:val="20"/>
    </w:rPr>
  </w:style>
  <w:style w:type="paragraph" w:styleId="style62">
    <w:name w:val="Title"/>
    <w:basedOn w:val="style4097"/>
    <w:next w:val="style4097"/>
    <w:pPr>
      <w:keepNext/>
      <w:keepLines/>
      <w:pageBreakBefore w:val="false"/>
      <w:spacing w:before="480" w:after="120"/>
    </w:pPr>
    <w:rPr>
      <w:b/>
      <w:sz w:val="72"/>
      <w:szCs w:val="72"/>
    </w:rPr>
  </w:style>
  <w:style w:type="paragraph" w:styleId="style74">
    <w:name w:val="Subtitle"/>
    <w:basedOn w:val="style4097"/>
    <w:next w:val="style4097"/>
    <w:pPr>
      <w:keepNext/>
      <w:keepLines/>
      <w:pageBreakBefore w:val="false"/>
      <w:spacing w:before="360" w:after="80"/>
    </w:pPr>
    <w:rPr>
      <w:rFonts w:ascii="Georgia" w:cs="Georgia" w:eastAsia="Georgia" w:hAnsi="Georgia"/>
      <w:i/>
      <w:color w:val="666666"/>
      <w:sz w:val="48"/>
      <w:szCs w:val="48"/>
    </w:r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1347</Words>
  <Characters>7580</Characters>
  <Application>WPS Office135616331</Application>
  <Paragraphs>179</Paragraphs>
  <CharactersWithSpaces>9006</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2024-02-02T14:31:15Z</dcterms:created>
  <dc:creator>WPS Office</dc:creator>
  <lastModifiedBy>JLN-LX1</lastModifiedBy>
  <dcterms:modified xsi:type="dcterms:W3CDTF">2024-02-02T14:31:15Z</dcterms:modified>
</coreProperties>
</file>

<file path=docProps/custom.xml><?xml version="1.0" encoding="utf-8"?>
<Properties xmlns="http://schemas.openxmlformats.org/officeDocument/2006/custom-properties" xmlns:vt="http://schemas.openxmlformats.org/officeDocument/2006/docPropsVTypes"/>
</file>